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6E0A7" w14:textId="77777777" w:rsidR="007B6EAB" w:rsidRPr="000D0F5B" w:rsidRDefault="007B6EAB" w:rsidP="007B6EAB">
      <w:pPr>
        <w:keepNext/>
        <w:tabs>
          <w:tab w:val="left" w:pos="993"/>
        </w:tabs>
        <w:adjustRightInd w:val="0"/>
        <w:snapToGrid w:val="0"/>
        <w:jc w:val="right"/>
        <w:rPr>
          <w:i/>
          <w:iCs/>
        </w:rPr>
      </w:pPr>
      <w:bookmarkStart w:id="0" w:name="_GoBack"/>
      <w:bookmarkEnd w:id="0"/>
      <w:r w:rsidRPr="000D0F5B">
        <w:rPr>
          <w:i/>
          <w:iCs/>
        </w:rPr>
        <w:t xml:space="preserve">Приложение №1 </w:t>
      </w:r>
    </w:p>
    <w:p w14:paraId="42855C9B" w14:textId="518ACD64" w:rsidR="007B6EAB" w:rsidRPr="000D0F5B" w:rsidRDefault="00B62056" w:rsidP="007B6EAB">
      <w:pPr>
        <w:keepNext/>
        <w:tabs>
          <w:tab w:val="left" w:pos="993"/>
        </w:tabs>
        <w:adjustRightInd w:val="0"/>
        <w:snapToGrid w:val="0"/>
        <w:jc w:val="right"/>
        <w:rPr>
          <w:i/>
          <w:iCs/>
        </w:rPr>
      </w:pPr>
      <w:r>
        <w:rPr>
          <w:i/>
          <w:iCs/>
        </w:rPr>
        <w:t>к договору №</w:t>
      </w:r>
      <w:r w:rsidR="00CA0EA0" w:rsidRPr="00CA0EA0">
        <w:rPr>
          <w:i/>
          <w:iCs/>
        </w:rPr>
        <w:t>260157410/04</w:t>
      </w:r>
      <w:r w:rsidRPr="00B62056">
        <w:rPr>
          <w:i/>
          <w:iCs/>
        </w:rPr>
        <w:t xml:space="preserve"> </w:t>
      </w:r>
      <w:r w:rsidR="007B6EAB" w:rsidRPr="000D0F5B">
        <w:rPr>
          <w:i/>
          <w:iCs/>
        </w:rPr>
        <w:t>от «__» ___ 202</w:t>
      </w:r>
      <w:r w:rsidR="007B6EAB">
        <w:rPr>
          <w:i/>
          <w:iCs/>
        </w:rPr>
        <w:t>6</w:t>
      </w:r>
      <w:r w:rsidR="007B6EAB" w:rsidRPr="000D0F5B">
        <w:rPr>
          <w:i/>
          <w:iCs/>
        </w:rPr>
        <w:t>г.</w:t>
      </w:r>
    </w:p>
    <w:p w14:paraId="113E7C68" w14:textId="77777777" w:rsidR="007B6EAB" w:rsidRDefault="007B6EAB" w:rsidP="007B6EAB">
      <w:pPr>
        <w:keepNext/>
        <w:tabs>
          <w:tab w:val="left" w:pos="993"/>
        </w:tabs>
        <w:adjustRightInd w:val="0"/>
        <w:snapToGrid w:val="0"/>
        <w:jc w:val="right"/>
        <w:rPr>
          <w:i/>
          <w:iCs/>
        </w:rPr>
      </w:pPr>
    </w:p>
    <w:tbl>
      <w:tblPr>
        <w:tblW w:w="9889" w:type="dxa"/>
        <w:tblInd w:w="-426" w:type="dxa"/>
        <w:tblLook w:val="01E0" w:firstRow="1" w:lastRow="1" w:firstColumn="1" w:lastColumn="1" w:noHBand="0" w:noVBand="0"/>
      </w:tblPr>
      <w:tblGrid>
        <w:gridCol w:w="5529"/>
        <w:gridCol w:w="4360"/>
      </w:tblGrid>
      <w:tr w:rsidR="007B6EAB" w:rsidRPr="00623136" w14:paraId="029B2D27" w14:textId="77777777" w:rsidTr="007B6EAB">
        <w:trPr>
          <w:trHeight w:val="2141"/>
        </w:trPr>
        <w:tc>
          <w:tcPr>
            <w:tcW w:w="5529" w:type="dxa"/>
          </w:tcPr>
          <w:p w14:paraId="253749F2" w14:textId="77777777" w:rsidR="007B6EAB" w:rsidRDefault="007B6EAB" w:rsidP="007B6EAB">
            <w:pPr>
              <w:adjustRightInd w:val="0"/>
              <w:snapToGrid w:val="0"/>
            </w:pPr>
            <w:r w:rsidRPr="00623136">
              <w:t>УТВЕРЖДАЮ:</w:t>
            </w:r>
          </w:p>
          <w:p w14:paraId="551C8A2D" w14:textId="77777777" w:rsidR="007B6EAB" w:rsidRPr="00791265" w:rsidRDefault="007B6EAB" w:rsidP="007B6EAB">
            <w:pPr>
              <w:adjustRightInd w:val="0"/>
              <w:snapToGrid w:val="0"/>
              <w:rPr>
                <w:iCs/>
                <w:lang w:bidi="ru-RU"/>
              </w:rPr>
            </w:pPr>
            <w:r w:rsidRPr="00791265">
              <w:rPr>
                <w:iCs/>
                <w:lang w:bidi="ru-RU"/>
              </w:rPr>
              <w:t xml:space="preserve">Заместитель генерального </w:t>
            </w:r>
          </w:p>
          <w:p w14:paraId="42EDC234" w14:textId="77777777" w:rsidR="007B6EAB" w:rsidRPr="00791265" w:rsidRDefault="007B6EAB" w:rsidP="007B6EAB">
            <w:pPr>
              <w:adjustRightInd w:val="0"/>
              <w:snapToGrid w:val="0"/>
              <w:rPr>
                <w:iCs/>
                <w:lang w:bidi="ru-RU"/>
              </w:rPr>
            </w:pPr>
            <w:r>
              <w:rPr>
                <w:iCs/>
                <w:lang w:bidi="ru-RU"/>
              </w:rPr>
              <w:t xml:space="preserve">директора по производству </w:t>
            </w:r>
            <w:r w:rsidRPr="00791265">
              <w:rPr>
                <w:iCs/>
                <w:lang w:bidi="ru-RU"/>
              </w:rPr>
              <w:t>АО «Пургаз»</w:t>
            </w:r>
          </w:p>
          <w:p w14:paraId="36402746" w14:textId="77777777" w:rsidR="007B6EAB" w:rsidRPr="00791265" w:rsidRDefault="007B6EAB" w:rsidP="007B6EAB">
            <w:pPr>
              <w:adjustRightInd w:val="0"/>
              <w:snapToGrid w:val="0"/>
              <w:ind w:firstLine="709"/>
              <w:jc w:val="center"/>
              <w:rPr>
                <w:iCs/>
                <w:lang w:bidi="ru-RU"/>
              </w:rPr>
            </w:pPr>
          </w:p>
          <w:p w14:paraId="562F6EDC" w14:textId="77777777" w:rsidR="007B6EAB" w:rsidRPr="00791265" w:rsidRDefault="007B6EAB" w:rsidP="007B6EAB">
            <w:pPr>
              <w:adjustRightInd w:val="0"/>
              <w:snapToGrid w:val="0"/>
            </w:pPr>
            <w:r w:rsidRPr="00791265">
              <w:t xml:space="preserve"> ______________ / </w:t>
            </w:r>
            <w:r w:rsidRPr="00791265">
              <w:rPr>
                <w:iCs/>
                <w:lang w:bidi="ru-RU"/>
              </w:rPr>
              <w:t xml:space="preserve">Я.Ю. Шульга </w:t>
            </w:r>
            <w:r w:rsidRPr="00791265">
              <w:t xml:space="preserve">/  </w:t>
            </w:r>
          </w:p>
          <w:p w14:paraId="74BCE43B" w14:textId="67257F4D" w:rsidR="007B6EAB" w:rsidRPr="00730B00" w:rsidRDefault="007B6EAB" w:rsidP="007B6EAB">
            <w:r w:rsidRPr="009619A5">
              <w:rPr>
                <w:sz w:val="20"/>
              </w:rPr>
              <w:t>(по доверенности №</w:t>
            </w:r>
            <w:r>
              <w:rPr>
                <w:sz w:val="20"/>
              </w:rPr>
              <w:t>28</w:t>
            </w:r>
            <w:r w:rsidRPr="009619A5">
              <w:rPr>
                <w:sz w:val="20"/>
              </w:rPr>
              <w:t xml:space="preserve"> от </w:t>
            </w:r>
            <w:r>
              <w:rPr>
                <w:sz w:val="20"/>
              </w:rPr>
              <w:t>22.05.2024</w:t>
            </w:r>
            <w:r w:rsidRPr="009619A5">
              <w:rPr>
                <w:sz w:val="20"/>
              </w:rPr>
              <w:t>г.)</w:t>
            </w:r>
            <w:r w:rsidRPr="00730B00">
              <w:t xml:space="preserve">                                      </w:t>
            </w:r>
          </w:p>
          <w:p w14:paraId="0D8CA45F" w14:textId="77777777" w:rsidR="007B6EAB" w:rsidRPr="00730B00" w:rsidRDefault="007B6EAB" w:rsidP="007B6EAB">
            <w:pPr>
              <w:adjustRightInd w:val="0"/>
              <w:snapToGrid w:val="0"/>
              <w:ind w:firstLine="709"/>
            </w:pPr>
            <w:r w:rsidRPr="00730B00">
              <w:t xml:space="preserve">    </w:t>
            </w:r>
          </w:p>
          <w:p w14:paraId="678A8A94" w14:textId="77777777" w:rsidR="007B6EAB" w:rsidRPr="00730B00" w:rsidRDefault="007B6EAB" w:rsidP="007B6EAB">
            <w:pPr>
              <w:adjustRightInd w:val="0"/>
              <w:snapToGrid w:val="0"/>
            </w:pPr>
          </w:p>
          <w:p w14:paraId="48F34733" w14:textId="77777777" w:rsidR="007B6EAB" w:rsidRPr="00623136" w:rsidRDefault="007B6EAB" w:rsidP="007B6EAB">
            <w:pPr>
              <w:adjustRightInd w:val="0"/>
              <w:snapToGrid w:val="0"/>
              <w:ind w:firstLine="709"/>
            </w:pPr>
          </w:p>
        </w:tc>
        <w:tc>
          <w:tcPr>
            <w:tcW w:w="4360" w:type="dxa"/>
          </w:tcPr>
          <w:p w14:paraId="37FF5DE6" w14:textId="77777777" w:rsidR="007B6EAB" w:rsidRPr="00623136" w:rsidRDefault="007B6EAB" w:rsidP="007B6EAB">
            <w:pPr>
              <w:adjustRightInd w:val="0"/>
              <w:snapToGrid w:val="0"/>
            </w:pPr>
            <w:r w:rsidRPr="00623136">
              <w:t xml:space="preserve">СОГЛАСОВАНО:  </w:t>
            </w:r>
          </w:p>
          <w:p w14:paraId="5AC20962" w14:textId="77777777" w:rsidR="007B6EAB" w:rsidRDefault="007B6EAB" w:rsidP="007B6EAB">
            <w:pPr>
              <w:rPr>
                <w:b/>
              </w:rPr>
            </w:pPr>
            <w:r>
              <w:rPr>
                <w:b/>
              </w:rPr>
              <w:t xml:space="preserve">…      </w:t>
            </w:r>
          </w:p>
          <w:p w14:paraId="60EEE3B8" w14:textId="77777777" w:rsidR="007B6EAB" w:rsidRDefault="007B6EAB" w:rsidP="007B6EAB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b/>
                <w:i/>
                <w:iCs/>
                <w:color w:val="0070C0"/>
              </w:rPr>
            </w:pPr>
          </w:p>
          <w:p w14:paraId="47A2F1FE" w14:textId="77777777" w:rsidR="007B6EAB" w:rsidRPr="003B7A20" w:rsidRDefault="007B6EAB" w:rsidP="007B6EAB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b/>
                <w:i/>
                <w:iCs/>
                <w:color w:val="0070C0"/>
              </w:rPr>
            </w:pPr>
          </w:p>
          <w:p w14:paraId="512A898B" w14:textId="77777777" w:rsidR="007B6EAB" w:rsidRDefault="007B6EAB" w:rsidP="007B6EAB">
            <w:pPr>
              <w:adjustRightInd w:val="0"/>
              <w:snapToGrid w:val="0"/>
            </w:pPr>
            <w:r w:rsidRPr="00C61E53">
              <w:rPr>
                <w:b/>
              </w:rPr>
              <w:t>___________________</w:t>
            </w:r>
            <w:r>
              <w:rPr>
                <w:b/>
              </w:rPr>
              <w:t xml:space="preserve"> …</w:t>
            </w:r>
          </w:p>
          <w:p w14:paraId="67EB8564" w14:textId="77777777" w:rsidR="007B6EAB" w:rsidRDefault="007B6EAB" w:rsidP="007B6EAB">
            <w:pPr>
              <w:adjustRightInd w:val="0"/>
              <w:snapToGrid w:val="0"/>
              <w:ind w:firstLine="709"/>
              <w:jc w:val="center"/>
            </w:pPr>
          </w:p>
          <w:p w14:paraId="51693CBF" w14:textId="77777777" w:rsidR="007B6EAB" w:rsidRDefault="007B6EAB" w:rsidP="007B6EAB">
            <w:pPr>
              <w:adjustRightInd w:val="0"/>
              <w:snapToGrid w:val="0"/>
            </w:pPr>
          </w:p>
          <w:p w14:paraId="4D4C490C" w14:textId="77777777" w:rsidR="007B6EAB" w:rsidRPr="00623136" w:rsidRDefault="007B6EAB" w:rsidP="007B6EAB">
            <w:pPr>
              <w:adjustRightInd w:val="0"/>
              <w:snapToGrid w:val="0"/>
            </w:pPr>
          </w:p>
        </w:tc>
      </w:tr>
    </w:tbl>
    <w:p w14:paraId="1E070671" w14:textId="77777777" w:rsidR="009619A5" w:rsidRPr="00DF3B98" w:rsidRDefault="009619A5" w:rsidP="009619A5">
      <w:pPr>
        <w:jc w:val="center"/>
        <w:rPr>
          <w:b/>
        </w:rPr>
      </w:pPr>
      <w:r w:rsidRPr="00DF3B98">
        <w:rPr>
          <w:b/>
        </w:rPr>
        <w:t>ТЕХНИЧЕСКОЕ ЗАДАНИЕ</w:t>
      </w:r>
    </w:p>
    <w:p w14:paraId="1E070673" w14:textId="52E2F941" w:rsidR="009619A5" w:rsidRPr="00E74126" w:rsidRDefault="009619A5" w:rsidP="00D213D4">
      <w:pPr>
        <w:jc w:val="center"/>
      </w:pPr>
      <w:r w:rsidRPr="00E74126">
        <w:t xml:space="preserve">на выполнение </w:t>
      </w:r>
      <w:r w:rsidR="002E4C39" w:rsidRPr="002E4C39">
        <w:t>строительно-монтажных работ по реализации проекта «Техническое перевооружение объектов ДКС Губкинского нефтегазоконденсатного месторождения АО «Пургаз»</w:t>
      </w:r>
      <w:r w:rsidRPr="00A86832">
        <w:t>.</w:t>
      </w:r>
    </w:p>
    <w:p w14:paraId="1E070674" w14:textId="77777777" w:rsidR="009619A5" w:rsidRPr="00E74126" w:rsidRDefault="009619A5" w:rsidP="009619A5">
      <w:pPr>
        <w:jc w:val="center"/>
      </w:pPr>
    </w:p>
    <w:tbl>
      <w:tblPr>
        <w:tblW w:w="1020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2278"/>
        <w:gridCol w:w="7229"/>
      </w:tblGrid>
      <w:tr w:rsidR="009619A5" w:rsidRPr="00E74126" w14:paraId="1E07067D" w14:textId="77777777" w:rsidTr="009619A5">
        <w:tc>
          <w:tcPr>
            <w:tcW w:w="699" w:type="dxa"/>
            <w:shd w:val="clear" w:color="auto" w:fill="auto"/>
          </w:tcPr>
          <w:p w14:paraId="1E070675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78" w:type="dxa"/>
            <w:shd w:val="clear" w:color="auto" w:fill="auto"/>
          </w:tcPr>
          <w:p w14:paraId="1E070676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Объект</w:t>
            </w:r>
          </w:p>
        </w:tc>
        <w:tc>
          <w:tcPr>
            <w:tcW w:w="7229" w:type="dxa"/>
            <w:shd w:val="clear" w:color="auto" w:fill="auto"/>
          </w:tcPr>
          <w:p w14:paraId="1E070677" w14:textId="77777777" w:rsidR="009619A5" w:rsidRPr="007B4E82" w:rsidRDefault="009619A5" w:rsidP="00DF5219">
            <w:pPr>
              <w:rPr>
                <w:rFonts w:eastAsia="Calibri"/>
                <w:lang w:eastAsia="en-US"/>
              </w:rPr>
            </w:pPr>
            <w:r w:rsidRPr="007B4E82">
              <w:rPr>
                <w:rFonts w:eastAsia="Calibri"/>
                <w:lang w:eastAsia="en-US"/>
              </w:rPr>
              <w:t>Работы проводятся на объектах:</w:t>
            </w:r>
          </w:p>
          <w:p w14:paraId="1E070678" w14:textId="063984E6" w:rsidR="009619A5" w:rsidRDefault="002E4C39" w:rsidP="00DF5219">
            <w:pPr>
              <w:rPr>
                <w:rFonts w:eastAsia="Calibri"/>
                <w:lang w:eastAsia="en-US"/>
              </w:rPr>
            </w:pPr>
            <w:r w:rsidRPr="002E4C39">
              <w:rPr>
                <w:rFonts w:eastAsia="Calibri"/>
                <w:lang w:eastAsia="en-US"/>
              </w:rPr>
              <w:t>ДКС. Внутриплощадочные технологические трубопроводы. Инв.№3420</w:t>
            </w:r>
            <w:r w:rsidR="009619A5">
              <w:rPr>
                <w:rFonts w:eastAsia="Calibri"/>
                <w:lang w:eastAsia="en-US"/>
              </w:rPr>
              <w:t>;</w:t>
            </w:r>
          </w:p>
          <w:p w14:paraId="1E070679" w14:textId="60D02CE1" w:rsidR="009619A5" w:rsidRDefault="002E4C39" w:rsidP="00DF5219">
            <w:pPr>
              <w:rPr>
                <w:rFonts w:eastAsia="Calibri"/>
                <w:lang w:eastAsia="en-US"/>
              </w:rPr>
            </w:pPr>
            <w:r w:rsidRPr="002E4C39">
              <w:rPr>
                <w:rFonts w:eastAsia="Calibri"/>
                <w:lang w:eastAsia="en-US"/>
              </w:rPr>
              <w:t>ДКС 2-я очередь 2 этап. Трубопроводы внутриплощадочные технологические. Инв.№6184</w:t>
            </w:r>
            <w:r w:rsidR="009619A5">
              <w:rPr>
                <w:rFonts w:eastAsia="Calibri"/>
                <w:lang w:eastAsia="en-US"/>
              </w:rPr>
              <w:t>;</w:t>
            </w:r>
          </w:p>
          <w:p w14:paraId="1E07067C" w14:textId="72878B43" w:rsidR="009619A5" w:rsidRPr="007B4E82" w:rsidRDefault="002E4C39" w:rsidP="002E4C39">
            <w:pPr>
              <w:rPr>
                <w:rFonts w:eastAsia="Calibri"/>
                <w:lang w:eastAsia="en-US"/>
              </w:rPr>
            </w:pPr>
            <w:r w:rsidRPr="002E4C39">
              <w:rPr>
                <w:rFonts w:eastAsia="Calibri"/>
                <w:lang w:eastAsia="en-US"/>
              </w:rPr>
              <w:t>ДКС 2-я очередь 2 этап. Сети внутриплощадочные электроснабжения 0,4кВ. инв.№6186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9619A5" w:rsidRPr="00E74126" w14:paraId="1E070681" w14:textId="77777777" w:rsidTr="009619A5">
        <w:tc>
          <w:tcPr>
            <w:tcW w:w="699" w:type="dxa"/>
            <w:shd w:val="clear" w:color="auto" w:fill="auto"/>
          </w:tcPr>
          <w:p w14:paraId="1E07067E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278" w:type="dxa"/>
            <w:shd w:val="clear" w:color="auto" w:fill="auto"/>
          </w:tcPr>
          <w:p w14:paraId="1E07067F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Место производства работ</w:t>
            </w:r>
          </w:p>
        </w:tc>
        <w:tc>
          <w:tcPr>
            <w:tcW w:w="7229" w:type="dxa"/>
            <w:shd w:val="clear" w:color="auto" w:fill="auto"/>
          </w:tcPr>
          <w:p w14:paraId="1E070680" w14:textId="7777777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 xml:space="preserve">Место производства работ располагается в ЯНАО, Пуровский район, </w:t>
            </w:r>
            <w:r>
              <w:rPr>
                <w:rFonts w:eastAsia="Calibri"/>
                <w:lang w:eastAsia="en-US"/>
              </w:rPr>
              <w:t>35</w:t>
            </w:r>
            <w:r w:rsidRPr="007B4E82">
              <w:rPr>
                <w:rFonts w:eastAsia="Calibri"/>
                <w:lang w:eastAsia="en-US"/>
              </w:rPr>
              <w:t xml:space="preserve"> км</w:t>
            </w:r>
            <w:r w:rsidRPr="00E74126">
              <w:rPr>
                <w:rFonts w:eastAsia="Calibri"/>
                <w:lang w:eastAsia="en-US"/>
              </w:rPr>
              <w:t xml:space="preserve"> от г. Губкинский.</w:t>
            </w:r>
          </w:p>
        </w:tc>
      </w:tr>
      <w:tr w:rsidR="009619A5" w:rsidRPr="00E74126" w14:paraId="1E070690" w14:textId="77777777" w:rsidTr="009619A5">
        <w:tc>
          <w:tcPr>
            <w:tcW w:w="699" w:type="dxa"/>
            <w:shd w:val="clear" w:color="auto" w:fill="auto"/>
          </w:tcPr>
          <w:p w14:paraId="1E070682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278" w:type="dxa"/>
            <w:shd w:val="clear" w:color="auto" w:fill="auto"/>
          </w:tcPr>
          <w:p w14:paraId="1E070683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Вид работ</w:t>
            </w:r>
          </w:p>
        </w:tc>
        <w:tc>
          <w:tcPr>
            <w:tcW w:w="7229" w:type="dxa"/>
            <w:shd w:val="clear" w:color="auto" w:fill="auto"/>
          </w:tcPr>
          <w:p w14:paraId="1E070684" w14:textId="77777777" w:rsidR="009619A5" w:rsidRPr="00E74126" w:rsidRDefault="009619A5" w:rsidP="009619A5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Строительно-монтажные работы по техниче</w:t>
            </w:r>
            <w:r>
              <w:rPr>
                <w:rFonts w:eastAsia="Calibri"/>
                <w:lang w:eastAsia="en-US"/>
              </w:rPr>
              <w:t>скому перевооружению включают:</w:t>
            </w:r>
          </w:p>
          <w:p w14:paraId="1E070685" w14:textId="77777777" w:rsidR="009619A5" w:rsidRPr="00E74126" w:rsidRDefault="009619A5" w:rsidP="009619A5">
            <w:pPr>
              <w:numPr>
                <w:ilvl w:val="0"/>
                <w:numId w:val="2"/>
              </w:numPr>
              <w:ind w:left="459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участие в подготовительных работах по отключению технологического оборудования и участков трубопровода;</w:t>
            </w:r>
          </w:p>
          <w:p w14:paraId="1E070686" w14:textId="77777777" w:rsidR="009619A5" w:rsidRPr="00E74126" w:rsidRDefault="009619A5" w:rsidP="009619A5">
            <w:pPr>
              <w:numPr>
                <w:ilvl w:val="0"/>
                <w:numId w:val="2"/>
              </w:numPr>
              <w:ind w:left="459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земляные работы механизированным и ручным способом;</w:t>
            </w:r>
          </w:p>
          <w:p w14:paraId="1E070687" w14:textId="77777777" w:rsidR="009619A5" w:rsidRPr="00E74126" w:rsidRDefault="009619A5" w:rsidP="009619A5">
            <w:pPr>
              <w:numPr>
                <w:ilvl w:val="0"/>
                <w:numId w:val="2"/>
              </w:numPr>
              <w:ind w:left="459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монтаж металлических к</w:t>
            </w:r>
            <w:r>
              <w:rPr>
                <w:rFonts w:eastAsia="Calibri"/>
                <w:lang w:eastAsia="en-US"/>
              </w:rPr>
              <w:t>онструкций (опорные конструкции</w:t>
            </w:r>
            <w:r w:rsidRPr="00E74126">
              <w:rPr>
                <w:rFonts w:eastAsia="Calibri"/>
                <w:lang w:eastAsia="en-US"/>
              </w:rPr>
              <w:t xml:space="preserve">); </w:t>
            </w:r>
          </w:p>
          <w:p w14:paraId="1E070688" w14:textId="77777777" w:rsidR="009619A5" w:rsidRPr="007B4E82" w:rsidRDefault="009619A5" w:rsidP="009619A5">
            <w:pPr>
              <w:numPr>
                <w:ilvl w:val="0"/>
                <w:numId w:val="2"/>
              </w:numPr>
              <w:ind w:left="459"/>
              <w:jc w:val="both"/>
              <w:rPr>
                <w:rFonts w:eastAsia="Calibri"/>
                <w:lang w:eastAsia="en-US"/>
              </w:rPr>
            </w:pPr>
            <w:r w:rsidRPr="007B4E82">
              <w:rPr>
                <w:rFonts w:eastAsia="Calibri"/>
                <w:lang w:eastAsia="en-US"/>
              </w:rPr>
              <w:t>монтаж трубопроводов Ду50-</w:t>
            </w:r>
            <w:r>
              <w:rPr>
                <w:rFonts w:eastAsia="Calibri"/>
                <w:lang w:eastAsia="en-US"/>
              </w:rPr>
              <w:t>1</w:t>
            </w:r>
            <w:r w:rsidRPr="007B4E82">
              <w:rPr>
                <w:rFonts w:eastAsia="Calibri"/>
                <w:lang w:eastAsia="en-US"/>
              </w:rPr>
              <w:t xml:space="preserve">00 надземного исполнения; </w:t>
            </w:r>
          </w:p>
          <w:p w14:paraId="1E070689" w14:textId="77777777" w:rsidR="009619A5" w:rsidRPr="007B4E82" w:rsidRDefault="009619A5" w:rsidP="009619A5">
            <w:pPr>
              <w:numPr>
                <w:ilvl w:val="0"/>
                <w:numId w:val="2"/>
              </w:numPr>
              <w:ind w:left="459"/>
              <w:jc w:val="both"/>
              <w:rPr>
                <w:rFonts w:eastAsia="Calibri"/>
                <w:lang w:eastAsia="en-US"/>
              </w:rPr>
            </w:pPr>
            <w:r w:rsidRPr="007B4E82">
              <w:rPr>
                <w:rFonts w:eastAsia="Calibri"/>
                <w:lang w:eastAsia="en-US"/>
              </w:rPr>
              <w:t>монтаж запорной арматуры Ду50-</w:t>
            </w:r>
            <w:r>
              <w:rPr>
                <w:rFonts w:eastAsia="Calibri"/>
                <w:lang w:eastAsia="en-US"/>
              </w:rPr>
              <w:t>1</w:t>
            </w:r>
            <w:r w:rsidRPr="007B4E82">
              <w:rPr>
                <w:rFonts w:eastAsia="Calibri"/>
                <w:lang w:eastAsia="en-US"/>
              </w:rPr>
              <w:t>00;</w:t>
            </w:r>
          </w:p>
          <w:p w14:paraId="1E07068A" w14:textId="77777777" w:rsidR="009619A5" w:rsidRPr="00E74126" w:rsidRDefault="009619A5" w:rsidP="009619A5">
            <w:pPr>
              <w:numPr>
                <w:ilvl w:val="0"/>
                <w:numId w:val="2"/>
              </w:numPr>
              <w:ind w:left="459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 xml:space="preserve">работы по подготовке поверхности и нанесению антикоррозионных покрытий; </w:t>
            </w:r>
          </w:p>
          <w:p w14:paraId="1E07068B" w14:textId="77777777" w:rsidR="009619A5" w:rsidRPr="00E74126" w:rsidRDefault="009619A5" w:rsidP="009619A5">
            <w:pPr>
              <w:numPr>
                <w:ilvl w:val="0"/>
                <w:numId w:val="2"/>
              </w:numPr>
              <w:ind w:left="459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 xml:space="preserve">монтаж и подключение электрооборудования и прокладку кабельных линий до 0,4кВ </w:t>
            </w:r>
            <w:r>
              <w:rPr>
                <w:rFonts w:eastAsia="Calibri"/>
                <w:lang w:eastAsia="en-US"/>
              </w:rPr>
              <w:t>по эстакадам, лоткам, устройство электрообогрева трубопроводов греющим кабелем</w:t>
            </w:r>
            <w:r w:rsidRPr="00E74126">
              <w:rPr>
                <w:rFonts w:eastAsia="Calibri"/>
                <w:lang w:eastAsia="en-US"/>
              </w:rPr>
              <w:t xml:space="preserve">; </w:t>
            </w:r>
          </w:p>
          <w:p w14:paraId="1E07068D" w14:textId="77777777" w:rsidR="009619A5" w:rsidRDefault="009619A5" w:rsidP="009619A5">
            <w:pPr>
              <w:numPr>
                <w:ilvl w:val="0"/>
                <w:numId w:val="2"/>
              </w:numPr>
              <w:ind w:left="459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проведение гидравлических и пневматических испытаний с обеспечением закачки и слива воды (забор воды производится из существующих сетей Губкинского газового промысла, слив воды – в действующие поглощающие скважины ГГП)</w:t>
            </w:r>
            <w:r>
              <w:rPr>
                <w:rFonts w:eastAsia="Calibri"/>
                <w:lang w:eastAsia="en-US"/>
              </w:rPr>
              <w:t>;</w:t>
            </w:r>
          </w:p>
          <w:p w14:paraId="1E07068E" w14:textId="77777777" w:rsidR="009619A5" w:rsidRPr="00E74126" w:rsidRDefault="009619A5" w:rsidP="009619A5">
            <w:pPr>
              <w:numPr>
                <w:ilvl w:val="0"/>
                <w:numId w:val="2"/>
              </w:numPr>
              <w:ind w:left="45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работы по теплоизоляции трубопроводов</w:t>
            </w:r>
            <w:r w:rsidRPr="00E74126">
              <w:rPr>
                <w:rFonts w:eastAsia="Calibri"/>
                <w:lang w:eastAsia="en-US"/>
              </w:rPr>
              <w:t>.</w:t>
            </w:r>
          </w:p>
          <w:p w14:paraId="1E07068F" w14:textId="7777777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Указанный перечень не является исчерпывающим, полный объем работ предусмотрен рабочей и сметной документацией.</w:t>
            </w:r>
          </w:p>
        </w:tc>
      </w:tr>
      <w:tr w:rsidR="009619A5" w:rsidRPr="00E74126" w14:paraId="1E070694" w14:textId="77777777" w:rsidTr="009619A5">
        <w:tc>
          <w:tcPr>
            <w:tcW w:w="699" w:type="dxa"/>
            <w:shd w:val="clear" w:color="auto" w:fill="auto"/>
          </w:tcPr>
          <w:p w14:paraId="1E070691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278" w:type="dxa"/>
            <w:shd w:val="clear" w:color="auto" w:fill="auto"/>
          </w:tcPr>
          <w:p w14:paraId="1E070692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Сроки выполнения работ</w:t>
            </w:r>
          </w:p>
        </w:tc>
        <w:tc>
          <w:tcPr>
            <w:tcW w:w="7229" w:type="dxa"/>
            <w:shd w:val="clear" w:color="auto" w:fill="auto"/>
          </w:tcPr>
          <w:p w14:paraId="1E070693" w14:textId="0C1318EB" w:rsidR="009619A5" w:rsidRPr="00E74126" w:rsidRDefault="00806AF9" w:rsidP="003875F9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 w:rsidRPr="00806AF9">
              <w:rPr>
                <w:rFonts w:eastAsia="Calibri"/>
                <w:lang w:eastAsia="en-US"/>
              </w:rPr>
              <w:t>В соответствии с Графиком</w:t>
            </w:r>
            <w:r w:rsidRPr="00E74126">
              <w:rPr>
                <w:rFonts w:eastAsia="Calibri"/>
                <w:lang w:eastAsia="en-US"/>
              </w:rPr>
              <w:t xml:space="preserve"> производства работ (Приложение</w:t>
            </w:r>
            <w:r w:rsidR="00113A3B">
              <w:rPr>
                <w:rFonts w:eastAsia="Calibri"/>
                <w:lang w:eastAsia="en-US"/>
              </w:rPr>
              <w:t xml:space="preserve"> </w:t>
            </w:r>
            <w:r w:rsidRPr="00E74126">
              <w:rPr>
                <w:rFonts w:eastAsia="Calibri"/>
                <w:lang w:eastAsia="en-US"/>
              </w:rPr>
              <w:t>№</w:t>
            </w:r>
            <w:r w:rsidR="003875F9">
              <w:rPr>
                <w:rFonts w:eastAsia="Calibri"/>
                <w:lang w:eastAsia="en-US"/>
              </w:rPr>
              <w:t>2</w:t>
            </w:r>
            <w:r w:rsidRPr="00E74126">
              <w:rPr>
                <w:rFonts w:eastAsia="Calibri"/>
                <w:lang w:eastAsia="en-US"/>
              </w:rPr>
              <w:t xml:space="preserve"> к </w:t>
            </w:r>
            <w:r w:rsidR="004519CA">
              <w:rPr>
                <w:rFonts w:eastAsia="Calibri"/>
                <w:lang w:eastAsia="en-US"/>
              </w:rPr>
              <w:t>Договору</w:t>
            </w:r>
            <w:r w:rsidRPr="00E74126">
              <w:rPr>
                <w:rFonts w:eastAsia="Calibri"/>
                <w:lang w:eastAsia="en-US"/>
              </w:rPr>
              <w:t>)</w:t>
            </w:r>
          </w:p>
        </w:tc>
      </w:tr>
      <w:tr w:rsidR="009619A5" w:rsidRPr="00E74126" w14:paraId="1E070698" w14:textId="77777777" w:rsidTr="009619A5">
        <w:tc>
          <w:tcPr>
            <w:tcW w:w="699" w:type="dxa"/>
            <w:shd w:val="clear" w:color="auto" w:fill="auto"/>
          </w:tcPr>
          <w:p w14:paraId="1E070695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278" w:type="dxa"/>
            <w:shd w:val="clear" w:color="auto" w:fill="auto"/>
          </w:tcPr>
          <w:p w14:paraId="1E070696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Основание выполнения работ</w:t>
            </w:r>
          </w:p>
        </w:tc>
        <w:tc>
          <w:tcPr>
            <w:tcW w:w="7229" w:type="dxa"/>
            <w:shd w:val="clear" w:color="auto" w:fill="auto"/>
          </w:tcPr>
          <w:p w14:paraId="1E070697" w14:textId="64425632" w:rsidR="009619A5" w:rsidRPr="00E74126" w:rsidRDefault="009619A5" w:rsidP="002E4C3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Проект ш.</w:t>
            </w:r>
            <w:r w:rsidR="002E4C39">
              <w:rPr>
                <w:rFonts w:eastAsia="Calibri"/>
                <w:lang w:eastAsia="en-US"/>
              </w:rPr>
              <w:t xml:space="preserve">2511 </w:t>
            </w:r>
            <w:r w:rsidR="002E4C39" w:rsidRPr="002E4C39">
              <w:t>«Техническое перевооружение объектов ДКС Губкинского нефтегазоконденсатного месторождения АО «Пургаз»</w:t>
            </w:r>
            <w:r w:rsidR="00AC5905">
              <w:t>.</w:t>
            </w:r>
          </w:p>
        </w:tc>
      </w:tr>
      <w:tr w:rsidR="009619A5" w:rsidRPr="00E74126" w14:paraId="1E0706A2" w14:textId="77777777" w:rsidTr="009619A5">
        <w:tc>
          <w:tcPr>
            <w:tcW w:w="699" w:type="dxa"/>
            <w:shd w:val="clear" w:color="auto" w:fill="auto"/>
          </w:tcPr>
          <w:p w14:paraId="1E070699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6</w:t>
            </w:r>
          </w:p>
        </w:tc>
        <w:tc>
          <w:tcPr>
            <w:tcW w:w="2278" w:type="dxa"/>
            <w:shd w:val="clear" w:color="auto" w:fill="auto"/>
          </w:tcPr>
          <w:p w14:paraId="1E07069A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Общие требования</w:t>
            </w:r>
          </w:p>
        </w:tc>
        <w:tc>
          <w:tcPr>
            <w:tcW w:w="7229" w:type="dxa"/>
            <w:shd w:val="clear" w:color="auto" w:fill="auto"/>
          </w:tcPr>
          <w:p w14:paraId="1E07069B" w14:textId="6DA63988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6.1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Работы выполняются в соответствии с проектной и рабочей документацией по проекту </w:t>
            </w:r>
            <w:r w:rsidR="002E4C39" w:rsidRPr="002E4C39">
              <w:rPr>
                <w:rFonts w:eastAsia="Calibri"/>
                <w:lang w:eastAsia="en-US"/>
              </w:rPr>
              <w:t xml:space="preserve">ш.2511 «Техническое перевооружение объектов ДКС Губкинского нефтегазоконденсатного </w:t>
            </w:r>
            <w:r w:rsidR="002E4C39" w:rsidRPr="002E4C39">
              <w:rPr>
                <w:rFonts w:eastAsia="Calibri"/>
                <w:lang w:eastAsia="en-US"/>
              </w:rPr>
              <w:lastRenderedPageBreak/>
              <w:t>месторождения АО «Пургаз»</w:t>
            </w:r>
            <w:r w:rsidRPr="00E74126">
              <w:rPr>
                <w:rFonts w:eastAsia="Calibri"/>
                <w:lang w:eastAsia="en-US"/>
              </w:rPr>
              <w:t xml:space="preserve">, разработанной </w:t>
            </w:r>
            <w:r w:rsidR="00AC5905">
              <w:rPr>
                <w:rFonts w:eastAsia="Calibri"/>
                <w:lang w:eastAsia="en-US"/>
              </w:rPr>
              <w:t xml:space="preserve">ООО ТПК «Ресурсстройбизнес» </w:t>
            </w:r>
            <w:r w:rsidRPr="00E74126">
              <w:rPr>
                <w:rFonts w:eastAsia="Calibri"/>
                <w:lang w:eastAsia="en-US"/>
              </w:rPr>
              <w:t xml:space="preserve">(далее – Документация). </w:t>
            </w:r>
          </w:p>
          <w:p w14:paraId="1E07069C" w14:textId="77777777" w:rsidR="009619A5" w:rsidRPr="00E74126" w:rsidRDefault="009619A5" w:rsidP="00DF5219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 xml:space="preserve">Документация предоставляется в течение </w:t>
            </w:r>
            <w:r w:rsidR="00806AF9">
              <w:rPr>
                <w:rFonts w:eastAsia="Calibri"/>
                <w:lang w:eastAsia="en-US"/>
              </w:rPr>
              <w:t>10</w:t>
            </w:r>
            <w:r w:rsidRPr="00E74126">
              <w:rPr>
                <w:rFonts w:eastAsia="Calibri"/>
                <w:lang w:eastAsia="en-US"/>
              </w:rPr>
              <w:t xml:space="preserve"> дней </w:t>
            </w:r>
            <w:r w:rsidR="00806AF9">
              <w:rPr>
                <w:rFonts w:eastAsia="Calibri"/>
                <w:lang w:eastAsia="en-US"/>
              </w:rPr>
              <w:t>с даты заключения Договора в соответствии с п. 5.1. Договора</w:t>
            </w:r>
            <w:r w:rsidRPr="00E74126">
              <w:rPr>
                <w:rFonts w:eastAsia="Calibri"/>
                <w:lang w:eastAsia="en-US"/>
              </w:rPr>
              <w:t>.</w:t>
            </w:r>
          </w:p>
          <w:p w14:paraId="1E07069D" w14:textId="1E062F85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6.2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Объекты и территория для производства работ передаются Заказчиком Подрядчику по акту приема-передачи о</w:t>
            </w:r>
            <w:r w:rsidR="00AC5905">
              <w:rPr>
                <w:rFonts w:eastAsia="Calibri"/>
                <w:lang w:eastAsia="en-US"/>
              </w:rPr>
              <w:t>бъектов в ремонт</w:t>
            </w:r>
            <w:r w:rsidRPr="00E74126">
              <w:rPr>
                <w:rFonts w:eastAsia="Calibri"/>
                <w:lang w:eastAsia="en-US"/>
              </w:rPr>
              <w:t xml:space="preserve">. </w:t>
            </w:r>
          </w:p>
          <w:p w14:paraId="1E07069E" w14:textId="3606487D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6.3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Во время эксплуатации Губкинского </w:t>
            </w:r>
            <w:r w:rsidR="002E4C39">
              <w:rPr>
                <w:rFonts w:eastAsia="Calibri"/>
                <w:lang w:eastAsia="en-US"/>
              </w:rPr>
              <w:t>нефтегазоконденсатного</w:t>
            </w:r>
            <w:r w:rsidRPr="00E74126">
              <w:rPr>
                <w:rFonts w:eastAsia="Calibri"/>
                <w:lang w:eastAsia="en-US"/>
              </w:rPr>
              <w:t xml:space="preserve"> месторождения Подрядчик ведет подготовительные работы на объектах, не затрагивающих действующее технологическое оборудование</w:t>
            </w:r>
            <w:r w:rsidR="00AC5905">
              <w:rPr>
                <w:rFonts w:eastAsia="Calibri"/>
                <w:lang w:eastAsia="en-US"/>
              </w:rPr>
              <w:t xml:space="preserve"> и коммуникации</w:t>
            </w:r>
            <w:r w:rsidRPr="00E74126">
              <w:rPr>
                <w:rFonts w:eastAsia="Calibri"/>
                <w:lang w:eastAsia="en-US"/>
              </w:rPr>
              <w:t xml:space="preserve">. </w:t>
            </w:r>
          </w:p>
          <w:p w14:paraId="1E07069F" w14:textId="18950134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6.4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В период остановочного комплекса Подрядчик проводит работы на технологическом оборудовании</w:t>
            </w:r>
            <w:r w:rsidR="00AC5905">
              <w:rPr>
                <w:rFonts w:eastAsia="Calibri"/>
                <w:lang w:eastAsia="en-US"/>
              </w:rPr>
              <w:t xml:space="preserve"> и коммуникациях</w:t>
            </w:r>
            <w:r w:rsidRPr="00E74126">
              <w:rPr>
                <w:rFonts w:eastAsia="Calibri"/>
                <w:lang w:eastAsia="en-US"/>
              </w:rPr>
              <w:t xml:space="preserve">. </w:t>
            </w:r>
          </w:p>
          <w:p w14:paraId="1E0706A0" w14:textId="5AA3A1CA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6.5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Вывод оборудования в ремонт осуществляется совместно: Заказчик обеспечивает оперативное управление оборудованием, перестановку запорной арматуры, стравливание газа, отключение необходимых систем управления. Подрядчик обеспечивает вытеснение инертным газом (азотом) из полости трубопроводов и технологического оборудования до концентрации метана в смеси не более 1 %, проведение демонтажных и монтажных работ, гидравлические и пневматические испытания.</w:t>
            </w:r>
          </w:p>
          <w:p w14:paraId="1E0706A1" w14:textId="73D31BC6" w:rsidR="009619A5" w:rsidRPr="00E74126" w:rsidRDefault="009619A5" w:rsidP="00AC5905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6.6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Подрядная организация обязана </w:t>
            </w:r>
            <w:r w:rsidR="00AC5905">
              <w:rPr>
                <w:rFonts w:eastAsia="Calibri"/>
                <w:lang w:eastAsia="en-US"/>
              </w:rPr>
              <w:t xml:space="preserve">разрабатывать и согласовывать </w:t>
            </w:r>
            <w:r w:rsidRPr="00E74126">
              <w:rPr>
                <w:rFonts w:eastAsia="Calibri"/>
                <w:lang w:eastAsia="en-US"/>
              </w:rPr>
              <w:t>ППР, ППРК, инструкции по проведению гидравлических и пневматических испытаний, технологические карты сборки и сварки сварных соединений.</w:t>
            </w:r>
          </w:p>
        </w:tc>
      </w:tr>
      <w:tr w:rsidR="009619A5" w:rsidRPr="00E74126" w14:paraId="1E0706C0" w14:textId="77777777" w:rsidTr="009619A5">
        <w:tc>
          <w:tcPr>
            <w:tcW w:w="699" w:type="dxa"/>
            <w:shd w:val="clear" w:color="auto" w:fill="auto"/>
          </w:tcPr>
          <w:p w14:paraId="1E0706A3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2278" w:type="dxa"/>
            <w:shd w:val="clear" w:color="auto" w:fill="auto"/>
          </w:tcPr>
          <w:p w14:paraId="1E0706A4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Требования по организационной части</w:t>
            </w:r>
          </w:p>
        </w:tc>
        <w:tc>
          <w:tcPr>
            <w:tcW w:w="7229" w:type="dxa"/>
            <w:shd w:val="clear" w:color="auto" w:fill="auto"/>
          </w:tcPr>
          <w:p w14:paraId="1E0706A5" w14:textId="3E5689F6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7.1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Подрядчик гарантирует наличие на праве собственности либо аренды необходимой специальной техники, инструментов и приспособлений, а также квалифицированных рабочих для выполнения предусмотренных проектной документацией работ, в объеме не менее:</w:t>
            </w:r>
          </w:p>
          <w:p w14:paraId="1E0706A6" w14:textId="77777777" w:rsidR="009619A5" w:rsidRPr="000B285C" w:rsidRDefault="009619A5" w:rsidP="00AC5905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7.1.1</w:t>
            </w:r>
            <w:r w:rsidR="00AC5905">
              <w:rPr>
                <w:rFonts w:eastAsia="Calibri"/>
                <w:lang w:eastAsia="en-US"/>
              </w:rPr>
              <w:t>. В части специальной техники:</w:t>
            </w:r>
          </w:p>
          <w:p w14:paraId="1A45048E" w14:textId="77777777" w:rsidR="00635435" w:rsidRPr="000B285C" w:rsidRDefault="00635435" w:rsidP="00635435">
            <w:pPr>
              <w:numPr>
                <w:ilvl w:val="0"/>
                <w:numId w:val="3"/>
              </w:numPr>
              <w:tabs>
                <w:tab w:val="left" w:pos="459"/>
              </w:tabs>
              <w:ind w:left="34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кран автомобильный</w:t>
            </w:r>
            <w:r w:rsidRPr="000B285C">
              <w:rPr>
                <w:rFonts w:eastAsia="Calibri"/>
                <w:lang w:eastAsia="en-US"/>
              </w:rPr>
              <w:t xml:space="preserve"> г/п </w:t>
            </w:r>
            <w:r>
              <w:rPr>
                <w:rFonts w:eastAsia="Calibri"/>
                <w:lang w:eastAsia="en-US"/>
              </w:rPr>
              <w:t>не менее 16</w:t>
            </w:r>
            <w:r w:rsidRPr="000B285C">
              <w:rPr>
                <w:rFonts w:eastAsia="Calibri"/>
                <w:lang w:eastAsia="en-US"/>
              </w:rPr>
              <w:t xml:space="preserve">т – </w:t>
            </w:r>
            <w:r>
              <w:rPr>
                <w:rFonts w:eastAsia="Calibri"/>
                <w:lang w:eastAsia="en-US"/>
              </w:rPr>
              <w:t>1</w:t>
            </w:r>
            <w:r w:rsidRPr="000B285C">
              <w:rPr>
                <w:rFonts w:eastAsia="Calibri"/>
                <w:lang w:eastAsia="en-US"/>
              </w:rPr>
              <w:t xml:space="preserve"> ед.;</w:t>
            </w:r>
          </w:p>
          <w:p w14:paraId="64CC7FB2" w14:textId="77777777" w:rsidR="00635435" w:rsidRPr="000B285C" w:rsidRDefault="00635435" w:rsidP="00635435">
            <w:pPr>
              <w:numPr>
                <w:ilvl w:val="0"/>
                <w:numId w:val="3"/>
              </w:numPr>
              <w:tabs>
                <w:tab w:val="left" w:pos="459"/>
              </w:tabs>
              <w:ind w:left="34" w:firstLine="0"/>
              <w:jc w:val="both"/>
              <w:rPr>
                <w:rFonts w:eastAsia="Calibri"/>
                <w:lang w:eastAsia="en-US"/>
              </w:rPr>
            </w:pPr>
            <w:r w:rsidRPr="000B285C">
              <w:rPr>
                <w:rFonts w:eastAsia="Calibri"/>
                <w:lang w:eastAsia="en-US"/>
              </w:rPr>
              <w:t xml:space="preserve">автомобиль-самосвал г/п 20 т – </w:t>
            </w:r>
            <w:r>
              <w:rPr>
                <w:rFonts w:eastAsia="Calibri"/>
                <w:lang w:eastAsia="en-US"/>
              </w:rPr>
              <w:t>1</w:t>
            </w:r>
            <w:r w:rsidRPr="000B285C">
              <w:rPr>
                <w:rFonts w:eastAsia="Calibri"/>
                <w:lang w:eastAsia="en-US"/>
              </w:rPr>
              <w:t xml:space="preserve"> ед.;</w:t>
            </w:r>
          </w:p>
          <w:p w14:paraId="144BADC7" w14:textId="77777777" w:rsidR="00635435" w:rsidRPr="00B8550C" w:rsidRDefault="00635435" w:rsidP="00635435">
            <w:pPr>
              <w:numPr>
                <w:ilvl w:val="0"/>
                <w:numId w:val="3"/>
              </w:numPr>
              <w:tabs>
                <w:tab w:val="left" w:pos="459"/>
              </w:tabs>
              <w:ind w:left="34" w:firstLine="0"/>
              <w:jc w:val="both"/>
              <w:rPr>
                <w:rFonts w:eastAsia="Calibri"/>
                <w:lang w:eastAsia="en-US"/>
              </w:rPr>
            </w:pPr>
            <w:r w:rsidRPr="000B285C">
              <w:rPr>
                <w:rFonts w:eastAsia="Calibri"/>
                <w:lang w:eastAsia="en-US"/>
              </w:rPr>
              <w:t>цементировочный агрегат ЦА-320 на базе грузового автомобиля – 1 ед.;</w:t>
            </w:r>
          </w:p>
          <w:p w14:paraId="3656642A" w14:textId="77777777" w:rsidR="00635435" w:rsidRPr="000B285C" w:rsidRDefault="00635435" w:rsidP="00635435">
            <w:pPr>
              <w:numPr>
                <w:ilvl w:val="0"/>
                <w:numId w:val="3"/>
              </w:numPr>
              <w:tabs>
                <w:tab w:val="left" w:pos="459"/>
              </w:tabs>
              <w:ind w:left="34" w:firstLine="0"/>
              <w:jc w:val="both"/>
              <w:rPr>
                <w:rFonts w:eastAsia="Calibri"/>
                <w:lang w:eastAsia="en-US"/>
              </w:rPr>
            </w:pPr>
            <w:r w:rsidRPr="000B285C">
              <w:rPr>
                <w:rFonts w:eastAsia="Calibri"/>
                <w:lang w:eastAsia="en-US"/>
              </w:rPr>
              <w:t>АРС (агрегат ремонтно-сварочный) на базе грузового автомобиля на 2-4 поста либо агрегат дизельный сварочный– 1 ед.;</w:t>
            </w:r>
          </w:p>
          <w:p w14:paraId="2B4D73EE" w14:textId="77777777" w:rsidR="00635435" w:rsidRPr="000B285C" w:rsidRDefault="00635435" w:rsidP="00635435">
            <w:pPr>
              <w:numPr>
                <w:ilvl w:val="0"/>
                <w:numId w:val="3"/>
              </w:numPr>
              <w:tabs>
                <w:tab w:val="left" w:pos="459"/>
              </w:tabs>
              <w:ind w:left="34" w:firstLine="0"/>
              <w:jc w:val="both"/>
              <w:rPr>
                <w:rFonts w:eastAsia="Calibri"/>
                <w:lang w:eastAsia="en-US"/>
              </w:rPr>
            </w:pPr>
            <w:r w:rsidRPr="000B285C">
              <w:rPr>
                <w:rFonts w:eastAsia="Calibri"/>
                <w:lang w:eastAsia="en-US"/>
              </w:rPr>
              <w:t>ППУ (передвижная паровая установка) на базе грузового автомобиля – 1 ед.;</w:t>
            </w:r>
          </w:p>
          <w:p w14:paraId="55652EAD" w14:textId="77777777" w:rsidR="00635435" w:rsidRPr="000B285C" w:rsidRDefault="00635435" w:rsidP="00635435">
            <w:pPr>
              <w:numPr>
                <w:ilvl w:val="0"/>
                <w:numId w:val="3"/>
              </w:numPr>
              <w:tabs>
                <w:tab w:val="left" w:pos="459"/>
              </w:tabs>
              <w:ind w:left="34" w:firstLine="0"/>
              <w:jc w:val="both"/>
              <w:rPr>
                <w:rFonts w:eastAsia="Calibri"/>
                <w:lang w:eastAsia="en-US"/>
              </w:rPr>
            </w:pPr>
            <w:r w:rsidRPr="000B285C">
              <w:rPr>
                <w:rFonts w:eastAsia="Calibri"/>
                <w:lang w:eastAsia="en-US"/>
              </w:rPr>
              <w:t>транспорт для перевозки рабочего персонала.</w:t>
            </w:r>
          </w:p>
          <w:p w14:paraId="1E0706B0" w14:textId="77777777" w:rsidR="009619A5" w:rsidRPr="000B285C" w:rsidRDefault="009619A5" w:rsidP="005B471F">
            <w:pPr>
              <w:numPr>
                <w:ilvl w:val="0"/>
                <w:numId w:val="3"/>
              </w:numPr>
              <w:tabs>
                <w:tab w:val="left" w:pos="459"/>
              </w:tabs>
              <w:ind w:left="34" w:firstLine="0"/>
              <w:jc w:val="both"/>
              <w:rPr>
                <w:rFonts w:eastAsia="Calibri"/>
                <w:lang w:eastAsia="en-US"/>
              </w:rPr>
            </w:pPr>
            <w:r w:rsidRPr="000B285C">
              <w:rPr>
                <w:rFonts w:eastAsia="Calibri"/>
                <w:lang w:eastAsia="en-US"/>
              </w:rPr>
              <w:t>транспорт для перевозки рабочего персонала.</w:t>
            </w:r>
          </w:p>
          <w:p w14:paraId="1E0706B1" w14:textId="77777777" w:rsidR="009619A5" w:rsidRPr="000B285C" w:rsidRDefault="009619A5" w:rsidP="00DF5219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0B285C">
              <w:rPr>
                <w:rFonts w:eastAsia="Calibri"/>
                <w:lang w:eastAsia="en-US"/>
              </w:rPr>
              <w:t>7.1.2. В части инструмента, материалов и приспособлений:</w:t>
            </w:r>
          </w:p>
          <w:p w14:paraId="1E0706B2" w14:textId="77777777" w:rsidR="009619A5" w:rsidRPr="000B285C" w:rsidRDefault="009619A5" w:rsidP="005B471F">
            <w:pPr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rFonts w:eastAsia="Calibri"/>
                <w:lang w:eastAsia="en-US"/>
              </w:rPr>
            </w:pPr>
            <w:r w:rsidRPr="000B285C">
              <w:rPr>
                <w:rFonts w:eastAsia="Calibri"/>
                <w:lang w:eastAsia="en-US"/>
              </w:rPr>
              <w:t>грузозахватные приспособления, соответствующие условиям производства работ, массе перемещаемых грузов и требованиям ППРК;</w:t>
            </w:r>
          </w:p>
          <w:p w14:paraId="1E0706B3" w14:textId="77777777" w:rsidR="009619A5" w:rsidRPr="000B285C" w:rsidRDefault="009619A5" w:rsidP="005B471F">
            <w:pPr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rFonts w:eastAsia="Calibri"/>
                <w:lang w:eastAsia="en-US"/>
              </w:rPr>
            </w:pPr>
            <w:r w:rsidRPr="000B285C">
              <w:rPr>
                <w:rFonts w:eastAsia="Calibri"/>
                <w:lang w:eastAsia="en-US"/>
              </w:rPr>
              <w:t>электроды, соответствующие свариваемым маркам, стали и прочим требованиям технической документации и технологических карт на сварку;</w:t>
            </w:r>
          </w:p>
          <w:p w14:paraId="1E0706B4" w14:textId="77777777" w:rsidR="009619A5" w:rsidRPr="000B285C" w:rsidRDefault="009619A5" w:rsidP="005B471F">
            <w:pPr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rFonts w:eastAsia="Calibri"/>
                <w:lang w:eastAsia="en-US"/>
              </w:rPr>
            </w:pPr>
            <w:r w:rsidRPr="000B285C">
              <w:rPr>
                <w:rFonts w:eastAsia="Calibri"/>
                <w:lang w:eastAsia="en-US"/>
              </w:rPr>
              <w:t>монтажные приспособления, соответствующие типам и размерам свариваемых деталей;</w:t>
            </w:r>
          </w:p>
          <w:p w14:paraId="1E0706B5" w14:textId="77777777" w:rsidR="009619A5" w:rsidRPr="007B4E82" w:rsidRDefault="009619A5" w:rsidP="005B471F">
            <w:pPr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rPr>
                <w:rFonts w:eastAsia="Calibri"/>
                <w:lang w:eastAsia="en-US"/>
              </w:rPr>
            </w:pPr>
            <w:r w:rsidRPr="007B4E82">
              <w:rPr>
                <w:rFonts w:eastAsia="Calibri"/>
                <w:lang w:eastAsia="en-US"/>
              </w:rPr>
              <w:t xml:space="preserve">аппараты безогневой резки для труб диаметром </w:t>
            </w:r>
            <w:r w:rsidR="00AC5905">
              <w:rPr>
                <w:rFonts w:eastAsia="Calibri"/>
                <w:lang w:eastAsia="en-US"/>
              </w:rPr>
              <w:t>57мм</w:t>
            </w:r>
            <w:r w:rsidRPr="007B4E82">
              <w:rPr>
                <w:rFonts w:eastAsia="Calibri"/>
                <w:lang w:eastAsia="en-US"/>
              </w:rPr>
              <w:t>;</w:t>
            </w:r>
          </w:p>
          <w:p w14:paraId="1E0706B6" w14:textId="77777777" w:rsidR="009619A5" w:rsidRPr="000B285C" w:rsidRDefault="009619A5" w:rsidP="005B471F">
            <w:pPr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rFonts w:eastAsia="Calibri"/>
                <w:lang w:eastAsia="en-US"/>
              </w:rPr>
            </w:pPr>
            <w:r w:rsidRPr="000B285C">
              <w:rPr>
                <w:rFonts w:eastAsia="Calibri"/>
                <w:lang w:eastAsia="en-US"/>
              </w:rPr>
              <w:t>для ЛНК – материалы, приборы и реактивы для проведения неразрушающего контроля;</w:t>
            </w:r>
          </w:p>
          <w:p w14:paraId="1E0706B7" w14:textId="37A9F043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lastRenderedPageBreak/>
              <w:t>7.</w:t>
            </w:r>
            <w:r>
              <w:rPr>
                <w:rFonts w:eastAsia="Calibri"/>
                <w:lang w:eastAsia="en-US"/>
              </w:rPr>
              <w:t>2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Численность бригад и сменность работы должны обеспечивать выполнение этапов работ в сроки указанные в графике производства работ. В случае возникновения обстоятельств, препятствующих своевременному выполнению этапов работ, Подрядчик обязуется увеличить состав бригад либо их количество;</w:t>
            </w:r>
          </w:p>
          <w:p w14:paraId="1E0706B8" w14:textId="5DAE9031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7.</w:t>
            </w:r>
            <w:r>
              <w:rPr>
                <w:rFonts w:eastAsia="Calibri"/>
                <w:lang w:eastAsia="en-US"/>
              </w:rPr>
              <w:t>3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Ответственный производитель работ от каждой рабочей бригады ежедневно предоставляет информацию о ходе производства работ куратору по направлению. Информация предоставляется в виде конъюнктуры на основе Сетевого графика производства работ;</w:t>
            </w:r>
          </w:p>
          <w:p w14:paraId="1E0706B9" w14:textId="1E214679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7.</w:t>
            </w:r>
            <w:r>
              <w:rPr>
                <w:rFonts w:eastAsia="Calibri"/>
                <w:lang w:eastAsia="en-US"/>
              </w:rPr>
              <w:t>4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Подрядчик подтверждает наличие лицензии МЧС на проведение работ по монтажу ОС, ПС и членства в СРО с наличием права на выполнение работ по реконструкции и капитальному ремонту в отношении особо опасных, технически сложных и уникальных объектов капитального строительства;</w:t>
            </w:r>
          </w:p>
          <w:p w14:paraId="1E0706BA" w14:textId="75515FDF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7.</w:t>
            </w:r>
            <w:r>
              <w:rPr>
                <w:rFonts w:eastAsia="Calibri"/>
                <w:lang w:eastAsia="en-US"/>
              </w:rPr>
              <w:t>5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Подрядчик обеспечивает наличие на территории ЯНАО, собственных или арендованных на срок исполнения договора, производственной базы и техники для перевозки персонала, оборудования. Проживание персонала Подрядчика предусматривается на производственной базе, либо в ближайших населенных пунктах. Подрядчик обеспечивает ежесменную доставку персонала к месту производства работ. При необходимости оборудования временных присоединений к сетям водоснабжения, канализации, электроснабжения на территории Губкинского газового месторождения, места и условия подключения дополнительно согласовываются с Заказчиком.</w:t>
            </w:r>
          </w:p>
          <w:p w14:paraId="1E0706BB" w14:textId="61AF404D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7.</w:t>
            </w:r>
            <w:r>
              <w:rPr>
                <w:rFonts w:eastAsia="Calibri"/>
                <w:lang w:eastAsia="en-US"/>
              </w:rPr>
              <w:t>6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Подрядчик обязуется обеспечить персонал питанием на время производства работ за свой счет.</w:t>
            </w:r>
          </w:p>
          <w:p w14:paraId="1E0706BC" w14:textId="42259F7C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7.</w:t>
            </w:r>
            <w:r>
              <w:rPr>
                <w:rFonts w:eastAsia="Calibri"/>
                <w:lang w:eastAsia="en-US"/>
              </w:rPr>
              <w:t>7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Подрядчик обеспечивает наличие необходимого количества рабочего и инженерно-технического персонала, квалифицированного и аттестованного для выполнения видов работ, предусмотренных технической документацией, а также наличие необходимых допусков в соответствии с д</w:t>
            </w:r>
            <w:r w:rsidR="00806AF9">
              <w:rPr>
                <w:rFonts w:eastAsia="Calibri"/>
                <w:lang w:eastAsia="en-US"/>
              </w:rPr>
              <w:t>ействующим законодательством РФ</w:t>
            </w:r>
            <w:r w:rsidRPr="00E74126">
              <w:rPr>
                <w:rFonts w:eastAsia="Calibri"/>
                <w:lang w:eastAsia="en-US"/>
              </w:rPr>
              <w:t>.</w:t>
            </w:r>
          </w:p>
          <w:p w14:paraId="1E0706BD" w14:textId="12878B4C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7.</w:t>
            </w:r>
            <w:r>
              <w:rPr>
                <w:rFonts w:eastAsia="Calibri"/>
                <w:lang w:eastAsia="en-US"/>
              </w:rPr>
              <w:t>8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График производства работ, являющийся Приложением №2 к </w:t>
            </w:r>
            <w:r w:rsidR="00835B9D">
              <w:rPr>
                <w:rFonts w:eastAsia="Calibri"/>
                <w:lang w:eastAsia="en-US"/>
              </w:rPr>
              <w:t>Техническому заданию</w:t>
            </w:r>
            <w:r w:rsidRPr="00E74126">
              <w:rPr>
                <w:rFonts w:eastAsia="Calibri"/>
                <w:lang w:eastAsia="en-US"/>
              </w:rPr>
              <w:t>, устанавливает срок начала и окончания работ.</w:t>
            </w:r>
          </w:p>
          <w:p w14:paraId="1E0706BE" w14:textId="4C3459B1" w:rsidR="009619A5" w:rsidRPr="00E74126" w:rsidRDefault="009619A5" w:rsidP="00DF5219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 xml:space="preserve"> На основ</w:t>
            </w:r>
            <w:r w:rsidR="00835B9D">
              <w:rPr>
                <w:rFonts w:eastAsia="Calibri"/>
                <w:lang w:eastAsia="en-US"/>
              </w:rPr>
              <w:t xml:space="preserve">ании Графика </w:t>
            </w:r>
            <w:r w:rsidRPr="00E74126">
              <w:rPr>
                <w:rFonts w:eastAsia="Calibri"/>
                <w:lang w:eastAsia="en-US"/>
              </w:rPr>
              <w:t>до начала работ Подрядчик разрабатывает и направляет на согласование и утверждение Сетевой график производства работ с детализацией работ, содержащий информацию об этапах работ, сроках их начала и окончания по декадам, состав бригад исполнителей, ответственных производителях работ, применяемой технике.</w:t>
            </w:r>
          </w:p>
          <w:p w14:paraId="1E0706BF" w14:textId="77777777" w:rsidR="009619A5" w:rsidRPr="00E74126" w:rsidRDefault="009619A5" w:rsidP="00DF5219">
            <w:pPr>
              <w:ind w:firstLine="317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Подрядчик несет ответственность за соблюдение сроков, определенных графиками, в соответствии с условиями статьи №2 п.2.4.4. – 2.4.7. Договора.</w:t>
            </w:r>
          </w:p>
        </w:tc>
      </w:tr>
      <w:tr w:rsidR="009619A5" w:rsidRPr="00E74126" w14:paraId="1E0706C9" w14:textId="77777777" w:rsidTr="009619A5">
        <w:tc>
          <w:tcPr>
            <w:tcW w:w="699" w:type="dxa"/>
            <w:shd w:val="clear" w:color="auto" w:fill="auto"/>
          </w:tcPr>
          <w:p w14:paraId="1E0706C1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lastRenderedPageBreak/>
              <w:t xml:space="preserve"> 8</w:t>
            </w:r>
          </w:p>
        </w:tc>
        <w:tc>
          <w:tcPr>
            <w:tcW w:w="2278" w:type="dxa"/>
            <w:shd w:val="clear" w:color="auto" w:fill="auto"/>
          </w:tcPr>
          <w:p w14:paraId="1E0706C2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Требования по строительной части</w:t>
            </w:r>
          </w:p>
        </w:tc>
        <w:tc>
          <w:tcPr>
            <w:tcW w:w="7229" w:type="dxa"/>
            <w:shd w:val="clear" w:color="auto" w:fill="auto"/>
          </w:tcPr>
          <w:p w14:paraId="1E0706C3" w14:textId="69EC1066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8.1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Работы проводить в соответствии с требованиями проектной документации и действующих нормативно-технических документов:</w:t>
            </w:r>
          </w:p>
          <w:p w14:paraId="1E0706C4" w14:textId="6EA63282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8.2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Организационно-техническую подготовку провести в соответствии с СП 48.13330.2019;</w:t>
            </w:r>
          </w:p>
          <w:p w14:paraId="1E0706C5" w14:textId="43F14E98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8.</w:t>
            </w:r>
            <w:r w:rsidR="00C47EDA">
              <w:rPr>
                <w:rFonts w:eastAsia="Calibri"/>
                <w:lang w:eastAsia="en-US"/>
              </w:rPr>
              <w:t>3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Изготовление и монтаж металлоконструкций вести в соответствии с требованиями ГОСТ 2318-2019, СП 70.13330.2012;</w:t>
            </w:r>
          </w:p>
          <w:p w14:paraId="1E0706C6" w14:textId="3ADB7ADE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8.</w:t>
            </w:r>
            <w:r w:rsidR="00C47EDA">
              <w:rPr>
                <w:rFonts w:eastAsia="Calibri"/>
                <w:lang w:eastAsia="en-US"/>
              </w:rPr>
              <w:t>4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Защиту металлоконструкций от коррозии производить в соответствии с требованиями СП 28.13330.2017;</w:t>
            </w:r>
          </w:p>
          <w:p w14:paraId="1E0706C7" w14:textId="5CE8EE1D" w:rsidR="009619A5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lastRenderedPageBreak/>
              <w:t>8.</w:t>
            </w:r>
            <w:r w:rsidR="00C47EDA">
              <w:rPr>
                <w:rFonts w:eastAsia="Calibri"/>
                <w:lang w:eastAsia="en-US"/>
              </w:rPr>
              <w:t>5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При необходимости обустройства временных зданий и сооружений расположение и условия дополнительно согласовываются с Заказчиком.</w:t>
            </w:r>
          </w:p>
          <w:p w14:paraId="1E0706C8" w14:textId="2D793D6F" w:rsidR="009619A5" w:rsidRPr="00E74126" w:rsidRDefault="009619A5" w:rsidP="00C47EDA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</w:t>
            </w:r>
            <w:r w:rsidR="00C47EDA">
              <w:rPr>
                <w:rFonts w:eastAsia="Calibri"/>
                <w:lang w:eastAsia="en-US"/>
              </w:rPr>
              <w:t>6</w:t>
            </w:r>
            <w:r w:rsidR="00113A3B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B5ED4">
              <w:rPr>
                <w:rFonts w:eastAsia="Calibri"/>
                <w:lang w:eastAsia="en-US"/>
              </w:rPr>
              <w:t>Градостроительный кодекс Российской Федерации от 29.12.2004 №190-ФЗ (действующая редакция);</w:t>
            </w:r>
          </w:p>
        </w:tc>
      </w:tr>
      <w:tr w:rsidR="009619A5" w:rsidRPr="00E74126" w14:paraId="1E0706D6" w14:textId="77777777" w:rsidTr="009619A5">
        <w:tc>
          <w:tcPr>
            <w:tcW w:w="699" w:type="dxa"/>
            <w:shd w:val="clear" w:color="auto" w:fill="auto"/>
          </w:tcPr>
          <w:p w14:paraId="1E0706CA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lastRenderedPageBreak/>
              <w:t>9</w:t>
            </w:r>
          </w:p>
        </w:tc>
        <w:tc>
          <w:tcPr>
            <w:tcW w:w="2278" w:type="dxa"/>
            <w:shd w:val="clear" w:color="auto" w:fill="auto"/>
          </w:tcPr>
          <w:p w14:paraId="1E0706CB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Требования по технологии</w:t>
            </w:r>
          </w:p>
        </w:tc>
        <w:tc>
          <w:tcPr>
            <w:tcW w:w="7229" w:type="dxa"/>
            <w:shd w:val="clear" w:color="auto" w:fill="auto"/>
          </w:tcPr>
          <w:p w14:paraId="1E0706CC" w14:textId="2587F82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9.1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Работы проводить в соответствии с требованиями следующих нормативных документов:</w:t>
            </w:r>
          </w:p>
          <w:p w14:paraId="1E0706CD" w14:textId="7777777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-</w:t>
            </w:r>
            <w:r w:rsidRPr="00E74126">
              <w:rPr>
                <w:rFonts w:eastAsia="Calibri"/>
                <w:lang w:eastAsia="en-US"/>
              </w:rPr>
              <w:tab/>
              <w:t>Федеральный закон №123-ФЗ «Технический регламент о требованиях пожарной безопасности»;</w:t>
            </w:r>
          </w:p>
          <w:p w14:paraId="1E0706CE" w14:textId="7777777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-</w:t>
            </w:r>
            <w:r w:rsidRPr="00E74126">
              <w:rPr>
                <w:rFonts w:eastAsia="Calibri"/>
                <w:lang w:eastAsia="en-US"/>
              </w:rPr>
              <w:tab/>
              <w:t>Федеральные нормы и правила в области промышленной безопасности «Правила безопасности в нефтяной и газовой промышленности». Приказ Ростехнадзора от 15.12.2020 № 534;</w:t>
            </w:r>
          </w:p>
          <w:p w14:paraId="1E0706CF" w14:textId="7777777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-</w:t>
            </w:r>
            <w:r w:rsidRPr="00E74126">
              <w:rPr>
                <w:rFonts w:eastAsia="Calibri"/>
                <w:lang w:eastAsia="en-US"/>
              </w:rPr>
              <w:tab/>
              <w:t>ПУЭ «Правила устройства электроустановок» издание 7;</w:t>
            </w:r>
          </w:p>
          <w:p w14:paraId="1E0706D0" w14:textId="7777777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-</w:t>
            </w:r>
            <w:r w:rsidRPr="00E74126">
              <w:rPr>
                <w:rFonts w:eastAsia="Calibri"/>
                <w:lang w:eastAsia="en-US"/>
              </w:rPr>
              <w:tab/>
              <w:t>ГОСТ 32569-2013 «Трубопроводы технологические стальные. Требования к устройству и эксплуатации на взрывопожароопасных и химически опасных производствах»;</w:t>
            </w:r>
          </w:p>
          <w:p w14:paraId="1E0706D1" w14:textId="01A24D7F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-</w:t>
            </w:r>
            <w:r w:rsidRPr="00E74126">
              <w:rPr>
                <w:rFonts w:eastAsia="Calibri"/>
                <w:lang w:eastAsia="en-US"/>
              </w:rPr>
              <w:tab/>
            </w:r>
            <w:r w:rsidR="002E4C39" w:rsidRPr="002E4C39">
              <w:rPr>
                <w:rFonts w:eastAsia="Calibri"/>
                <w:lang w:eastAsia="en-US"/>
              </w:rPr>
              <w:t>ГОСТ Р 71918-2024 «Трубопроводы промышленных предприятий. Опознавательная окраска, предупреждающие знаки и маркировочные щитки».</w:t>
            </w:r>
            <w:r w:rsidRPr="00E74126">
              <w:rPr>
                <w:rFonts w:eastAsia="Calibri"/>
                <w:lang w:eastAsia="en-US"/>
              </w:rPr>
              <w:t>;</w:t>
            </w:r>
          </w:p>
          <w:p w14:paraId="1E0706D2" w14:textId="7777777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-</w:t>
            </w:r>
            <w:r w:rsidRPr="00E74126">
              <w:rPr>
                <w:rFonts w:eastAsia="Calibri"/>
                <w:lang w:eastAsia="en-US"/>
              </w:rPr>
              <w:tab/>
              <w:t>СП 12.13130.2009 «Определение категорий помещений, зданий и наружных установок по взрывопожарной и пожарной опасности»;</w:t>
            </w:r>
          </w:p>
          <w:p w14:paraId="1E0706D3" w14:textId="7777777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-</w:t>
            </w:r>
            <w:r w:rsidRPr="00E74126">
              <w:rPr>
                <w:rFonts w:eastAsia="Calibri"/>
                <w:lang w:eastAsia="en-US"/>
              </w:rPr>
              <w:tab/>
              <w:t>СНиП 3.05.05-84 «Технологическое оборудование и технологические трубопроводы»;</w:t>
            </w:r>
          </w:p>
          <w:p w14:paraId="1E0706D4" w14:textId="5FE496D3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9.2</w:t>
            </w:r>
            <w:r w:rsidR="00113A3B">
              <w:rPr>
                <w:rFonts w:eastAsia="Calibri"/>
                <w:lang w:eastAsia="en-US"/>
              </w:rPr>
              <w:t>.</w:t>
            </w:r>
            <w:r w:rsidRPr="00E74126">
              <w:rPr>
                <w:rFonts w:eastAsia="Calibri"/>
                <w:lang w:eastAsia="en-US"/>
              </w:rPr>
              <w:t xml:space="preserve"> Монтажные работы, сварку, контроль качества сварных соединений и приемку работ произвести в соответствии с требованиями:</w:t>
            </w:r>
          </w:p>
          <w:p w14:paraId="1E0706D5" w14:textId="11238EAE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E74126">
              <w:rPr>
                <w:rFonts w:eastAsia="Calibri"/>
                <w:lang w:eastAsia="en-US"/>
              </w:rPr>
              <w:tab/>
            </w:r>
            <w:r w:rsidR="00C47EDA">
              <w:rPr>
                <w:rFonts w:eastAsia="Calibri"/>
                <w:lang w:eastAsia="en-US"/>
              </w:rPr>
              <w:t>ГОСТ 32569-2013</w:t>
            </w:r>
            <w:r w:rsidR="00AB2529">
              <w:rPr>
                <w:rFonts w:eastAsia="Calibri"/>
                <w:lang w:eastAsia="en-US"/>
              </w:rPr>
              <w:t xml:space="preserve"> «</w:t>
            </w:r>
            <w:r w:rsidR="00AB2529" w:rsidRPr="00AB2529">
              <w:rPr>
                <w:rFonts w:eastAsia="Calibri"/>
                <w:lang w:eastAsia="en-US"/>
              </w:rPr>
              <w:t>Трубопроводы технологические стальные. Требования к устройству и эксплуатации на взрывопожароопасных и химически опасных производствах</w:t>
            </w:r>
            <w:r w:rsidR="00AB2529">
              <w:rPr>
                <w:rFonts w:eastAsia="Calibri"/>
                <w:lang w:eastAsia="en-US"/>
              </w:rPr>
              <w:t>»</w:t>
            </w:r>
            <w:r w:rsidR="00C47EDA">
              <w:rPr>
                <w:rFonts w:eastAsia="Calibri"/>
                <w:lang w:eastAsia="en-US"/>
              </w:rPr>
              <w:t>.</w:t>
            </w:r>
          </w:p>
        </w:tc>
      </w:tr>
      <w:tr w:rsidR="009619A5" w:rsidRPr="00E74126" w14:paraId="1E0706E6" w14:textId="77777777" w:rsidTr="009619A5">
        <w:tc>
          <w:tcPr>
            <w:tcW w:w="699" w:type="dxa"/>
            <w:shd w:val="clear" w:color="auto" w:fill="auto"/>
          </w:tcPr>
          <w:p w14:paraId="1E0706D7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2278" w:type="dxa"/>
            <w:shd w:val="clear" w:color="auto" w:fill="auto"/>
          </w:tcPr>
          <w:p w14:paraId="1E0706D8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Требования по электроснабжению</w:t>
            </w:r>
          </w:p>
        </w:tc>
        <w:tc>
          <w:tcPr>
            <w:tcW w:w="7229" w:type="dxa"/>
            <w:shd w:val="clear" w:color="auto" w:fill="auto"/>
          </w:tcPr>
          <w:p w14:paraId="1E0706D9" w14:textId="7777777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 xml:space="preserve">Работы выполняются согласно: </w:t>
            </w:r>
          </w:p>
          <w:p w14:paraId="1E0706DA" w14:textId="26185F88" w:rsidR="009619A5" w:rsidRPr="00E74126" w:rsidRDefault="009619A5" w:rsidP="009619A5">
            <w:pPr>
              <w:numPr>
                <w:ilvl w:val="0"/>
                <w:numId w:val="5"/>
              </w:numPr>
              <w:ind w:left="34" w:firstLine="0"/>
              <w:jc w:val="both"/>
              <w:rPr>
                <w:rFonts w:eastAsia="Calibri"/>
              </w:rPr>
            </w:pPr>
            <w:r w:rsidRPr="00E74126">
              <w:rPr>
                <w:rFonts w:eastAsia="Calibri"/>
              </w:rPr>
              <w:t xml:space="preserve">Федеральный закон от 23.11.2009 № 261-ФЗ </w:t>
            </w:r>
            <w:r w:rsidR="00B9562D">
              <w:rPr>
                <w:rFonts w:eastAsia="Calibri"/>
              </w:rPr>
              <w:t xml:space="preserve">(ред. от 31.07.2025) </w:t>
            </w:r>
            <w:r w:rsidRPr="00E74126">
              <w:rPr>
                <w:rFonts w:eastAsia="Calibri"/>
              </w:rPr>
              <w:t>«Об энергосбережении и о повышении энергетической эффективности, и о внесении изменений в отдельные законодательные акты Российской Федерации» с изменениями и дополнениями;</w:t>
            </w:r>
          </w:p>
          <w:p w14:paraId="1E0706DB" w14:textId="451AC5AA" w:rsidR="009619A5" w:rsidRPr="00E74126" w:rsidRDefault="009619A5" w:rsidP="009619A5">
            <w:pPr>
              <w:numPr>
                <w:ilvl w:val="0"/>
                <w:numId w:val="5"/>
              </w:numPr>
              <w:ind w:left="34" w:firstLine="0"/>
              <w:jc w:val="both"/>
              <w:rPr>
                <w:rFonts w:eastAsia="Calibri"/>
              </w:rPr>
            </w:pPr>
            <w:r w:rsidRPr="00E74126">
              <w:rPr>
                <w:rFonts w:eastAsia="Calibri"/>
              </w:rPr>
              <w:t xml:space="preserve">Федеральный закон от 21.07.1997 № 116-ФЗ (ред. от </w:t>
            </w:r>
            <w:r w:rsidR="00B9562D">
              <w:rPr>
                <w:rFonts w:eastAsia="Calibri"/>
              </w:rPr>
              <w:t>08.08.2024</w:t>
            </w:r>
            <w:r w:rsidRPr="00E74126">
              <w:rPr>
                <w:rFonts w:eastAsia="Calibri"/>
              </w:rPr>
              <w:t>) «О промышленной безопасности опасных производственных объекто</w:t>
            </w:r>
            <w:r w:rsidR="00B9562D">
              <w:rPr>
                <w:rFonts w:eastAsia="Calibri"/>
              </w:rPr>
              <w:t>в» с изменениями и дополнениями</w:t>
            </w:r>
            <w:r w:rsidRPr="00E74126">
              <w:rPr>
                <w:rFonts w:eastAsia="Calibri"/>
              </w:rPr>
              <w:t>;</w:t>
            </w:r>
          </w:p>
          <w:p w14:paraId="1E0706DC" w14:textId="77777777" w:rsidR="009619A5" w:rsidRPr="00E74126" w:rsidRDefault="009619A5" w:rsidP="009619A5">
            <w:pPr>
              <w:numPr>
                <w:ilvl w:val="0"/>
                <w:numId w:val="5"/>
              </w:numPr>
              <w:ind w:left="34" w:firstLine="0"/>
              <w:jc w:val="both"/>
              <w:rPr>
                <w:rFonts w:eastAsia="Calibri"/>
              </w:rPr>
            </w:pPr>
            <w:r w:rsidRPr="00E74126">
              <w:rPr>
                <w:rFonts w:eastAsia="Calibri"/>
                <w:lang w:eastAsia="en-US"/>
              </w:rPr>
              <w:t>ГОСТ 31565-2012 «Кабельные изделия. Требования пожарной безопасности».;</w:t>
            </w:r>
          </w:p>
          <w:p w14:paraId="1E0706DD" w14:textId="77777777" w:rsidR="009619A5" w:rsidRPr="00E74126" w:rsidRDefault="009619A5" w:rsidP="009619A5">
            <w:pPr>
              <w:numPr>
                <w:ilvl w:val="0"/>
                <w:numId w:val="5"/>
              </w:numPr>
              <w:ind w:left="34" w:firstLine="0"/>
              <w:jc w:val="both"/>
              <w:rPr>
                <w:rFonts w:eastAsia="Calibri"/>
              </w:rPr>
            </w:pPr>
            <w:r w:rsidRPr="00E74126">
              <w:rPr>
                <w:rFonts w:eastAsia="Calibri"/>
                <w:lang w:eastAsia="en-US"/>
              </w:rPr>
              <w:t>СТО Газпром 2-1.11-290-2009 «Положение по обеспечению электромагнитной совместимости производственных объектов ОАО </w:t>
            </w:r>
            <w:r w:rsidR="00806AF9">
              <w:rPr>
                <w:rFonts w:eastAsia="Calibri"/>
                <w:lang w:eastAsia="en-US"/>
              </w:rPr>
              <w:t>«</w:t>
            </w:r>
            <w:r w:rsidRPr="00E74126">
              <w:rPr>
                <w:rFonts w:eastAsia="Calibri"/>
                <w:lang w:eastAsia="en-US"/>
              </w:rPr>
              <w:t>Газпром».</w:t>
            </w:r>
            <w:r w:rsidRPr="00E74126">
              <w:rPr>
                <w:rFonts w:eastAsia="Calibri"/>
              </w:rPr>
              <w:t>;</w:t>
            </w:r>
          </w:p>
          <w:p w14:paraId="1E0706DE" w14:textId="77777777" w:rsidR="009619A5" w:rsidRPr="00E74126" w:rsidRDefault="009619A5" w:rsidP="009619A5">
            <w:pPr>
              <w:numPr>
                <w:ilvl w:val="0"/>
                <w:numId w:val="5"/>
              </w:numPr>
              <w:ind w:left="34" w:firstLine="0"/>
              <w:jc w:val="both"/>
              <w:rPr>
                <w:rFonts w:eastAsia="Calibri"/>
              </w:rPr>
            </w:pPr>
            <w:r w:rsidRPr="00E74126">
              <w:rPr>
                <w:rFonts w:eastAsia="Calibri"/>
                <w:lang w:eastAsia="en-US"/>
              </w:rPr>
              <w:t>ГОСТ 31610.0-2014 Взрывоопасные среды. Часть 0. Оборудование. Общие требования.;</w:t>
            </w:r>
          </w:p>
          <w:p w14:paraId="1E0706DF" w14:textId="77777777" w:rsidR="009619A5" w:rsidRPr="00E74126" w:rsidRDefault="009619A5" w:rsidP="009619A5">
            <w:pPr>
              <w:numPr>
                <w:ilvl w:val="0"/>
                <w:numId w:val="5"/>
              </w:numPr>
              <w:ind w:left="34" w:firstLine="0"/>
              <w:jc w:val="both"/>
              <w:rPr>
                <w:rFonts w:eastAsia="Calibri"/>
              </w:rPr>
            </w:pPr>
            <w:r w:rsidRPr="00E74126">
              <w:rPr>
                <w:rFonts w:eastAsia="Calibri"/>
                <w:lang w:eastAsia="en-US"/>
              </w:rPr>
              <w:t xml:space="preserve">ГОСТ </w:t>
            </w:r>
            <w:r w:rsidRPr="00E74126">
              <w:rPr>
                <w:rFonts w:eastAsia="Calibri"/>
                <w:lang w:val="en-US" w:eastAsia="en-US"/>
              </w:rPr>
              <w:t>IEC</w:t>
            </w:r>
            <w:r w:rsidRPr="00E74126">
              <w:rPr>
                <w:rFonts w:eastAsia="Calibri"/>
                <w:lang w:eastAsia="en-US"/>
              </w:rPr>
              <w:t xml:space="preserve"> 60079-1-2013 Взрывоопасные среды. Часть 1. Оборудование с видом взрывозащиты «взрывонепроницаемые оболочки "</w:t>
            </w:r>
            <w:r w:rsidRPr="00E74126">
              <w:rPr>
                <w:rFonts w:eastAsia="Calibri"/>
                <w:lang w:val="en-US" w:eastAsia="en-US"/>
              </w:rPr>
              <w:t>d</w:t>
            </w:r>
            <w:r w:rsidRPr="00E74126">
              <w:rPr>
                <w:rFonts w:eastAsia="Calibri"/>
                <w:lang w:eastAsia="en-US"/>
              </w:rPr>
              <w:t>"».;</w:t>
            </w:r>
          </w:p>
          <w:p w14:paraId="1E0706E0" w14:textId="77777777" w:rsidR="009619A5" w:rsidRPr="00E74126" w:rsidRDefault="009619A5" w:rsidP="009619A5">
            <w:pPr>
              <w:numPr>
                <w:ilvl w:val="0"/>
                <w:numId w:val="5"/>
              </w:numPr>
              <w:ind w:left="34" w:firstLine="0"/>
              <w:jc w:val="both"/>
              <w:rPr>
                <w:rFonts w:eastAsia="Calibri"/>
              </w:rPr>
            </w:pPr>
            <w:r w:rsidRPr="00E74126">
              <w:rPr>
                <w:rFonts w:eastAsia="Calibri"/>
                <w:lang w:eastAsia="en-US"/>
              </w:rPr>
              <w:t xml:space="preserve">ГОСТ </w:t>
            </w:r>
            <w:r w:rsidRPr="00E74126">
              <w:rPr>
                <w:rFonts w:eastAsia="Calibri"/>
                <w:lang w:val="en-US" w:eastAsia="en-US"/>
              </w:rPr>
              <w:t>IEC</w:t>
            </w:r>
            <w:r w:rsidRPr="00E74126">
              <w:rPr>
                <w:rFonts w:eastAsia="Calibri"/>
                <w:lang w:eastAsia="en-US"/>
              </w:rPr>
              <w:t xml:space="preserve"> 60034-1-2014 Машины электрические вращающиеся. Часть 1. Номинальные значения параметров и эксплуатационные характеристики.;</w:t>
            </w:r>
          </w:p>
          <w:p w14:paraId="1E0706E1" w14:textId="77777777" w:rsidR="009619A5" w:rsidRPr="00E74126" w:rsidRDefault="009619A5" w:rsidP="009619A5">
            <w:pPr>
              <w:numPr>
                <w:ilvl w:val="0"/>
                <w:numId w:val="5"/>
              </w:numPr>
              <w:ind w:left="34" w:firstLine="0"/>
              <w:jc w:val="both"/>
              <w:rPr>
                <w:rFonts w:eastAsia="Calibri"/>
              </w:rPr>
            </w:pPr>
            <w:r w:rsidRPr="00E74126">
              <w:rPr>
                <w:rFonts w:eastAsia="Calibri"/>
                <w:lang w:eastAsia="en-US"/>
              </w:rPr>
              <w:t xml:space="preserve">ГОСТ </w:t>
            </w:r>
            <w:r w:rsidRPr="00E74126">
              <w:rPr>
                <w:rFonts w:eastAsia="Calibri"/>
                <w:lang w:val="en-US" w:eastAsia="en-US"/>
              </w:rPr>
              <w:t>IEC</w:t>
            </w:r>
            <w:r w:rsidRPr="00E74126">
              <w:rPr>
                <w:rFonts w:eastAsia="Calibri"/>
                <w:lang w:eastAsia="en-US"/>
              </w:rPr>
              <w:t xml:space="preserve"> 60034-5-2011 Машины электрические вращающиеся. Часть 5. Классификация степеней защиты, </w:t>
            </w:r>
            <w:r w:rsidRPr="00E74126">
              <w:rPr>
                <w:rFonts w:eastAsia="Calibri"/>
                <w:lang w:eastAsia="en-US"/>
              </w:rPr>
              <w:lastRenderedPageBreak/>
              <w:t xml:space="preserve">обеспечивающих оболочками вращающихся электрических машин (Код </w:t>
            </w:r>
            <w:r w:rsidRPr="00E74126">
              <w:rPr>
                <w:rFonts w:eastAsia="Calibri"/>
                <w:lang w:val="en-US" w:eastAsia="en-US"/>
              </w:rPr>
              <w:t>IP</w:t>
            </w:r>
            <w:r w:rsidRPr="00E74126">
              <w:rPr>
                <w:rFonts w:eastAsia="Calibri"/>
                <w:lang w:eastAsia="en-US"/>
              </w:rPr>
              <w:t>).;</w:t>
            </w:r>
          </w:p>
          <w:p w14:paraId="1E0706E2" w14:textId="77777777" w:rsidR="009619A5" w:rsidRPr="00E74126" w:rsidRDefault="009619A5" w:rsidP="009619A5">
            <w:pPr>
              <w:numPr>
                <w:ilvl w:val="0"/>
                <w:numId w:val="5"/>
              </w:numPr>
              <w:ind w:left="34" w:hanging="34"/>
              <w:jc w:val="both"/>
              <w:rPr>
                <w:rFonts w:eastAsia="Calibri"/>
              </w:rPr>
            </w:pPr>
            <w:r w:rsidRPr="00E74126">
              <w:rPr>
                <w:rFonts w:eastAsia="Calibri"/>
              </w:rPr>
              <w:t>ПУЭ «Правила устройства электроустановок», издание 6, 7.;</w:t>
            </w:r>
          </w:p>
          <w:p w14:paraId="1E0706E3" w14:textId="77777777" w:rsidR="009619A5" w:rsidRPr="00E74126" w:rsidRDefault="009619A5" w:rsidP="009619A5">
            <w:pPr>
              <w:numPr>
                <w:ilvl w:val="0"/>
                <w:numId w:val="5"/>
              </w:numPr>
              <w:ind w:left="34" w:hanging="34"/>
              <w:jc w:val="both"/>
              <w:rPr>
                <w:rFonts w:eastAsia="Calibri"/>
              </w:rPr>
            </w:pPr>
            <w:r w:rsidRPr="00E74126">
              <w:rPr>
                <w:rFonts w:eastAsia="Calibri"/>
              </w:rPr>
              <w:t>ПТЭЭП «Правила технической эксплуатации электроустановок потребителей».;</w:t>
            </w:r>
          </w:p>
          <w:p w14:paraId="1E0706E4" w14:textId="341EF37C" w:rsidR="009619A5" w:rsidRPr="00E74126" w:rsidRDefault="009619A5" w:rsidP="009619A5">
            <w:pPr>
              <w:numPr>
                <w:ilvl w:val="0"/>
                <w:numId w:val="5"/>
              </w:numPr>
              <w:ind w:left="34" w:hanging="34"/>
              <w:jc w:val="both"/>
              <w:rPr>
                <w:rFonts w:eastAsia="Calibri"/>
              </w:rPr>
            </w:pPr>
            <w:r w:rsidRPr="00E74126">
              <w:rPr>
                <w:rFonts w:eastAsia="Calibri"/>
              </w:rPr>
              <w:t>Правила по охране труда при эксплуатации электроустановок (ПОТЭУ), утвержденных Приказом Минтруда России от 15.12.2020г</w:t>
            </w:r>
            <w:r w:rsidR="00113A3B">
              <w:rPr>
                <w:rFonts w:eastAsia="Calibri"/>
              </w:rPr>
              <w:t>.</w:t>
            </w:r>
            <w:r w:rsidRPr="00E74126">
              <w:rPr>
                <w:rFonts w:eastAsia="Calibri"/>
              </w:rPr>
              <w:t xml:space="preserve"> №903н.</w:t>
            </w:r>
          </w:p>
          <w:p w14:paraId="1E0706E5" w14:textId="77777777" w:rsidR="009619A5" w:rsidRPr="00E74126" w:rsidRDefault="009619A5" w:rsidP="00DF5219">
            <w:pPr>
              <w:jc w:val="both"/>
              <w:rPr>
                <w:rFonts w:eastAsia="Calibri"/>
              </w:rPr>
            </w:pPr>
            <w:r w:rsidRPr="00E74126">
              <w:rPr>
                <w:rFonts w:eastAsia="Calibri"/>
                <w:lang w:eastAsia="en-US"/>
              </w:rPr>
              <w:t>В соответствии с нормативными документами Российской Федерации, а также техническими условиями энергосетевых организаций.</w:t>
            </w:r>
          </w:p>
        </w:tc>
      </w:tr>
      <w:tr w:rsidR="009619A5" w:rsidRPr="00E74126" w14:paraId="1E07070B" w14:textId="77777777" w:rsidTr="009619A5">
        <w:tc>
          <w:tcPr>
            <w:tcW w:w="699" w:type="dxa"/>
            <w:shd w:val="clear" w:color="auto" w:fill="auto"/>
          </w:tcPr>
          <w:p w14:paraId="1E0706F0" w14:textId="138517D8" w:rsidR="009619A5" w:rsidRPr="00E74126" w:rsidRDefault="009619A5" w:rsidP="00B9562D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lastRenderedPageBreak/>
              <w:t>1</w:t>
            </w:r>
            <w:r w:rsidR="00B9562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78" w:type="dxa"/>
            <w:shd w:val="clear" w:color="auto" w:fill="auto"/>
          </w:tcPr>
          <w:p w14:paraId="1E0706F1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Требования по охране труда и промышленной безопасности</w:t>
            </w:r>
          </w:p>
        </w:tc>
        <w:tc>
          <w:tcPr>
            <w:tcW w:w="7229" w:type="dxa"/>
            <w:shd w:val="clear" w:color="auto" w:fill="auto"/>
          </w:tcPr>
          <w:p w14:paraId="1E0706F2" w14:textId="7777777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Допуск к производству строительно-монтажных работ, осуществляется согласно:</w:t>
            </w:r>
          </w:p>
          <w:p w14:paraId="1E0706F3" w14:textId="71017CA9" w:rsidR="009619A5" w:rsidRPr="00E74126" w:rsidRDefault="00791265" w:rsidP="00DF52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>Положения о порядке допуска и организации безопасного производства работ подряд</w:t>
            </w:r>
            <w:r w:rsidR="005A7E70">
              <w:rPr>
                <w:rFonts w:eastAsia="Calibri"/>
                <w:lang w:eastAsia="en-US"/>
              </w:rPr>
              <w:t xml:space="preserve">ными организациями на объектах </w:t>
            </w:r>
            <w:r w:rsidR="009619A5" w:rsidRPr="00E74126">
              <w:rPr>
                <w:rFonts w:eastAsia="Calibri"/>
                <w:lang w:eastAsia="en-US"/>
              </w:rPr>
              <w:t>АО «Пургаз»;</w:t>
            </w:r>
          </w:p>
          <w:p w14:paraId="1E0706F4" w14:textId="0E1406CA" w:rsidR="009619A5" w:rsidRPr="00E74126" w:rsidRDefault="00791265" w:rsidP="00DF52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>Порядка допуска и организации безопасного производства работ подрядными организациями на объектах ООО «Газпром добыча Ноябрьск»;</w:t>
            </w:r>
          </w:p>
          <w:p w14:paraId="1E0706F5" w14:textId="77777777" w:rsidR="009619A5" w:rsidRPr="00E74126" w:rsidRDefault="00791265" w:rsidP="00DF52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 xml:space="preserve">Политики ООО «Газпром добыча Ноябрьск» в области Интегрированной системы менеджмента. </w:t>
            </w:r>
          </w:p>
          <w:p w14:paraId="1E0706F6" w14:textId="77777777" w:rsidR="009619A5" w:rsidRPr="00E74126" w:rsidRDefault="00791265" w:rsidP="00DF52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>Подрядная организация обязана представить Заказчику документы, подтверждающие квалификацию персонала (в т.ч. на смежные профессии), привлекаемого для выполнения работ/оказания услуг на объектах Заказчика, удостоверения и протоколы по проверке знаний (по охране труда, пожарной безопасности, электр</w:t>
            </w:r>
            <w:r w:rsidR="008611DF">
              <w:rPr>
                <w:rFonts w:eastAsia="Calibri"/>
                <w:lang w:eastAsia="en-US"/>
              </w:rPr>
              <w:t xml:space="preserve">обезопасности, высоте, НАКС, </w:t>
            </w:r>
            <w:r w:rsidR="009619A5" w:rsidRPr="00E74126">
              <w:rPr>
                <w:rFonts w:eastAsia="Calibri"/>
                <w:lang w:eastAsia="en-US"/>
              </w:rPr>
              <w:t>аттестации промышленной безопасности для инженерно-технических работников согласно должностных обязанностей и другие квалификационные удостоверения в зависимости от вида выполняемых работ/оказания услуг). Обеспечить соответствующий уровень квалификации, профессиональной подготовки, компетенции, полномочий своего персонала и необходимое количество ресурсов для выполнения работ/оказания услуг.</w:t>
            </w:r>
          </w:p>
          <w:p w14:paraId="1E0706F7" w14:textId="77777777" w:rsidR="009619A5" w:rsidRPr="00E74126" w:rsidRDefault="009619A5" w:rsidP="00DF5219">
            <w:pPr>
              <w:jc w:val="both"/>
              <w:rPr>
                <w:rFonts w:eastAsia="Calibri"/>
              </w:rPr>
            </w:pPr>
            <w:r w:rsidRPr="00E74126">
              <w:rPr>
                <w:rFonts w:eastAsia="Calibri"/>
              </w:rPr>
              <w:t>Подрядная организация обязана:</w:t>
            </w:r>
          </w:p>
          <w:p w14:paraId="1E0706F8" w14:textId="77777777" w:rsidR="009619A5" w:rsidRPr="00E74126" w:rsidRDefault="00791265" w:rsidP="00DF5219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</w:rPr>
              <w:t>пройти вводный и первичный инструктаж по охране труда и пожарной безопасности в структурных подразделениях ООО «Газпром добыча Ноябрьск»;</w:t>
            </w:r>
          </w:p>
          <w:p w14:paraId="1E0706F9" w14:textId="77777777" w:rsidR="009619A5" w:rsidRPr="00E74126" w:rsidRDefault="00791265" w:rsidP="00DF5219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val="x-none"/>
              </w:rPr>
              <w:t>организовать проведение всех видов инструктажей в соответствии с требованиями законодательства </w:t>
            </w:r>
            <w:r w:rsidR="009619A5" w:rsidRPr="00E74126">
              <w:rPr>
                <w:rFonts w:eastAsia="Calibri"/>
              </w:rPr>
              <w:t>Российской Федерации</w:t>
            </w:r>
            <w:r w:rsidR="009619A5" w:rsidRPr="00E74126">
              <w:rPr>
                <w:rFonts w:eastAsia="Calibri"/>
                <w:lang w:val="x-none"/>
              </w:rPr>
              <w:t> в области </w:t>
            </w:r>
            <w:r w:rsidR="009619A5" w:rsidRPr="00E74126">
              <w:rPr>
                <w:rFonts w:eastAsia="Calibri"/>
              </w:rPr>
              <w:t>ОТ, ПиПБ</w:t>
            </w:r>
            <w:r w:rsidR="009619A5" w:rsidRPr="00E74126">
              <w:rPr>
                <w:rFonts w:eastAsia="Calibri"/>
                <w:lang w:val="x-none"/>
              </w:rPr>
              <w:t>, с периодичностью, установленной распорядительным документом подрядной организации</w:t>
            </w:r>
            <w:r w:rsidR="009619A5" w:rsidRPr="00E74126">
              <w:rPr>
                <w:rFonts w:eastAsia="Calibri"/>
              </w:rPr>
              <w:t>;</w:t>
            </w:r>
          </w:p>
          <w:p w14:paraId="1E0706FA" w14:textId="77777777" w:rsidR="009619A5" w:rsidRPr="00E74126" w:rsidRDefault="00791265" w:rsidP="00DF5219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</w:rPr>
              <w:t>соблюдать требования законодательства в отношении транспортировка, хранения продуктов питания и приготовления пищи, а также условий проживания персонала. Строгий гигиенический контроль, который должен быть установлен за продуктами питания, условиями приготовления пищи, контролем качества используемой воды и санитарно-бытовыми помещениями, а также помещениями, используемыми для отдыха и проживания персонала;</w:t>
            </w:r>
          </w:p>
          <w:p w14:paraId="1E0706FB" w14:textId="77777777" w:rsidR="009619A5" w:rsidRPr="00E74126" w:rsidRDefault="00791265" w:rsidP="00DF521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 части </w:t>
            </w:r>
            <w:r w:rsidR="009619A5" w:rsidRPr="00E74126">
              <w:rPr>
                <w:rFonts w:eastAsia="Calibri"/>
              </w:rPr>
              <w:t>СИЗ и ДСИЗ:</w:t>
            </w:r>
          </w:p>
          <w:p w14:paraId="1E0706FC" w14:textId="77777777" w:rsidR="009619A5" w:rsidRPr="00E74126" w:rsidRDefault="00791265" w:rsidP="00DF52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 xml:space="preserve">иметь утвержденные своим распорядительным документом требования (нормы), регулирующие порядок выдачи специальной </w:t>
            </w:r>
            <w:r w:rsidR="009619A5" w:rsidRPr="00E74126">
              <w:rPr>
                <w:rFonts w:eastAsia="Calibri"/>
                <w:lang w:eastAsia="en-US"/>
              </w:rPr>
              <w:lastRenderedPageBreak/>
              <w:t>одежды и СИЗ в соответствии с законодательством Российской Федерации с учетом климатических особенностей объекта;</w:t>
            </w:r>
          </w:p>
          <w:p w14:paraId="1E0706FD" w14:textId="77777777" w:rsidR="009619A5" w:rsidRPr="00E74126" w:rsidRDefault="00791265" w:rsidP="00DF52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>обеспечить персонал спецодеждой и СИЗ в соответствии с законодательством Российской Федерации;</w:t>
            </w:r>
          </w:p>
          <w:p w14:paraId="1E0706FE" w14:textId="77777777" w:rsidR="009619A5" w:rsidRPr="00E74126" w:rsidRDefault="00791265" w:rsidP="00DF52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>контролировать правильное использование персоналом специальной одежды и СИЗ, необходимых для выполнения конкретных видов работ/услуг;</w:t>
            </w:r>
          </w:p>
          <w:p w14:paraId="1E0706FF" w14:textId="77777777" w:rsidR="009619A5" w:rsidRPr="00E74126" w:rsidRDefault="00791265" w:rsidP="00DF52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>не допускать к работе (отстранять от работы) персонал, не имеющий или не использующий специальную одежду и СИЗ, соответствующую видам производимых работ/услуг.</w:t>
            </w:r>
          </w:p>
          <w:p w14:paraId="1E070700" w14:textId="77777777" w:rsidR="009619A5" w:rsidRPr="00E74126" w:rsidRDefault="00791265" w:rsidP="00DF521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val="x-none" w:eastAsia="en-US"/>
              </w:rPr>
              <w:t>персонал, выполняющий работы повышенной опасности, должен быть дополнительно обеспечен соответствующими СИЗ</w:t>
            </w:r>
            <w:r w:rsidR="009619A5" w:rsidRPr="00E74126">
              <w:rPr>
                <w:rFonts w:eastAsia="Calibri"/>
                <w:lang w:eastAsia="en-US"/>
              </w:rPr>
              <w:t xml:space="preserve"> и ДСИЗ.</w:t>
            </w:r>
          </w:p>
          <w:p w14:paraId="1E070701" w14:textId="77777777" w:rsidR="00791265" w:rsidRDefault="009619A5" w:rsidP="00791265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Подрядная организаци</w:t>
            </w:r>
            <w:r w:rsidR="00791265">
              <w:rPr>
                <w:rFonts w:eastAsia="Calibri"/>
                <w:lang w:eastAsia="en-US"/>
              </w:rPr>
              <w:t xml:space="preserve">я обязана соблюдать требования: </w:t>
            </w:r>
          </w:p>
          <w:p w14:paraId="1E070702" w14:textId="77777777" w:rsidR="009619A5" w:rsidRPr="00E74126" w:rsidRDefault="00791265" w:rsidP="0079126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>при проведении огневых работ - ФНиП в области ПБ «Правила безопасного ведения газоопасных, огневых и ремонтных работ» № 528 от 15.12.2020, ИПР-34-009-21 «Инструкция по организации и безопасному ведению огневых работ на объектах ООО «Газпром добыча Ноябрьск».;</w:t>
            </w:r>
          </w:p>
          <w:p w14:paraId="1E070703" w14:textId="77777777" w:rsidR="009619A5" w:rsidRPr="00E74126" w:rsidRDefault="00791265" w:rsidP="0079126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>при проведении газоопасных работ - ИПР-34-007-21 «Инструкция по организации и безопасному ведению газоопасных работ на объектах ООО «Газпром добыча Ноябрьск».;</w:t>
            </w:r>
          </w:p>
          <w:p w14:paraId="1E070704" w14:textId="7829B5D3" w:rsidR="009619A5" w:rsidRPr="00E74126" w:rsidRDefault="00791265" w:rsidP="0079126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>при работе на высоте - «Правила по охране труда при работе на высоте» № 782 н от 16.11.2020</w:t>
            </w:r>
            <w:r w:rsidR="007C108B">
              <w:rPr>
                <w:rFonts w:eastAsia="Calibri"/>
                <w:lang w:eastAsia="en-US"/>
              </w:rPr>
              <w:t xml:space="preserve"> (</w:t>
            </w:r>
            <w:r w:rsidR="007C108B" w:rsidRPr="007C108B">
              <w:rPr>
                <w:rFonts w:eastAsia="Calibri"/>
                <w:lang w:eastAsia="en-US"/>
              </w:rPr>
              <w:t>с изменениями, внесёнными приказом Минтруда России от 29.04.2025 №287н</w:t>
            </w:r>
            <w:r w:rsidR="007C108B">
              <w:rPr>
                <w:rFonts w:eastAsia="Calibri"/>
                <w:lang w:eastAsia="en-US"/>
              </w:rPr>
              <w:t>)</w:t>
            </w:r>
            <w:r w:rsidR="009619A5" w:rsidRPr="00E74126">
              <w:rPr>
                <w:rFonts w:eastAsia="Calibri"/>
                <w:lang w:eastAsia="en-US"/>
              </w:rPr>
              <w:t>, ИВР-13-020-21 «Инструкция по охране труда при работе на высоте ООО «Газпром добыча Ноябрьск».;</w:t>
            </w:r>
          </w:p>
          <w:p w14:paraId="1E070705" w14:textId="77777777" w:rsidR="009619A5" w:rsidRPr="00E74126" w:rsidRDefault="00791265" w:rsidP="0079126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>при производстве земляных работ - ИВР–13–019–21 «Инструкция по охране труда при производстве земляных работ», ИВР–13–007–18 «Инструкция по охране труда при работе в колодцах, коллекторах, шурфах».;</w:t>
            </w:r>
          </w:p>
          <w:p w14:paraId="1E070706" w14:textId="459AA936" w:rsidR="009619A5" w:rsidRPr="00E74126" w:rsidRDefault="00791265" w:rsidP="0079126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>при работах с подъемными сооружениями (кранами, работы в люльках) - ФНиП в области ПБ «Правила безопасности опасных производственных объектов, на которых используются подъемные сооружения» № 461 от 26.11.2020</w:t>
            </w:r>
            <w:r w:rsidR="007C108B">
              <w:rPr>
                <w:rFonts w:eastAsia="Calibri"/>
                <w:lang w:eastAsia="en-US"/>
              </w:rPr>
              <w:t xml:space="preserve"> </w:t>
            </w:r>
            <w:r w:rsidR="007C108B" w:rsidRPr="007C108B">
              <w:rPr>
                <w:rFonts w:eastAsia="Calibri"/>
                <w:lang w:eastAsia="en-US"/>
              </w:rPr>
              <w:t>(в редакции от 22.01.2024)</w:t>
            </w:r>
            <w:r w:rsidR="009619A5" w:rsidRPr="00E74126">
              <w:rPr>
                <w:rFonts w:eastAsia="Calibri"/>
                <w:lang w:eastAsia="en-US"/>
              </w:rPr>
              <w:t>.;</w:t>
            </w:r>
          </w:p>
          <w:p w14:paraId="1E070707" w14:textId="388A8065" w:rsidR="009619A5" w:rsidRPr="00E74126" w:rsidRDefault="00791265" w:rsidP="0079126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>при выполнении погрузо-разгрузочных работ -  Правила по охране труда при погрузочно-разгрузочных работах и размещении грузов № 753 н от 28.10.2020</w:t>
            </w:r>
            <w:r w:rsidR="007C108B">
              <w:rPr>
                <w:rFonts w:eastAsia="Calibri"/>
                <w:lang w:eastAsia="en-US"/>
              </w:rPr>
              <w:t xml:space="preserve"> (с изменениями, внесенными </w:t>
            </w:r>
            <w:r w:rsidR="007C108B" w:rsidRPr="007C108B">
              <w:rPr>
                <w:rFonts w:eastAsia="Calibri"/>
                <w:lang w:eastAsia="en-US"/>
              </w:rPr>
              <w:t>приказом Минтруда России от 29.04.2025 №287н</w:t>
            </w:r>
            <w:r w:rsidR="007C108B">
              <w:rPr>
                <w:rFonts w:eastAsia="Calibri"/>
                <w:lang w:eastAsia="en-US"/>
              </w:rPr>
              <w:t>)</w:t>
            </w:r>
            <w:r w:rsidR="009619A5" w:rsidRPr="00E74126">
              <w:rPr>
                <w:rFonts w:eastAsia="Calibri"/>
                <w:lang w:eastAsia="en-US"/>
              </w:rPr>
              <w:t>, ИВР–13–061–20 «Инструкция по охране труда при погрузо-разгрузочных работах и размещении грузов».;</w:t>
            </w:r>
          </w:p>
          <w:p w14:paraId="1E070708" w14:textId="04A0B83D" w:rsidR="009619A5" w:rsidRDefault="00791265" w:rsidP="0079126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9619A5" w:rsidRPr="00E74126">
              <w:rPr>
                <w:rFonts w:eastAsia="Calibri"/>
                <w:lang w:eastAsia="en-US"/>
              </w:rPr>
              <w:t>при производстве работ подъемными сооружениями - ИПР-10-35-21 «Инструкция для стропальщиков по безопасному производству работ подъемными сооружениями».</w:t>
            </w:r>
          </w:p>
          <w:p w14:paraId="24C8B2C9" w14:textId="72CE8584" w:rsidR="00EB05B0" w:rsidRPr="00E74126" w:rsidRDefault="00EB05B0" w:rsidP="0079126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 производстве работ соблюдать требования СТО Газпром 18000.2-007-2018 «Порядок применения знаков безопасности и других средств визуальной информации об опасностях на объектах ПАО «Газпром».</w:t>
            </w:r>
          </w:p>
          <w:p w14:paraId="1E070709" w14:textId="7777777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 xml:space="preserve">Подрядная организация </w:t>
            </w:r>
            <w:r w:rsidRPr="00E74126">
              <w:rPr>
                <w:rFonts w:eastAsia="Calibri"/>
                <w:lang w:val="x-none" w:eastAsia="en-US"/>
              </w:rPr>
              <w:t>несет ответственность за обучение (предаттестационную подготовку, аттестацию, проверку знаний) в области </w:t>
            </w:r>
            <w:r w:rsidRPr="00E74126">
              <w:rPr>
                <w:rFonts w:eastAsia="Calibri"/>
                <w:lang w:eastAsia="en-US"/>
              </w:rPr>
              <w:t>ОТ,ПиПБ</w:t>
            </w:r>
            <w:r w:rsidRPr="00E74126">
              <w:rPr>
                <w:rFonts w:eastAsia="Calibri"/>
                <w:lang w:val="x-none" w:eastAsia="en-US"/>
              </w:rPr>
              <w:t> собственных работников и привлечение квалифицированных, обученных и аттестованных работников субподряд</w:t>
            </w:r>
            <w:r w:rsidRPr="00E74126">
              <w:rPr>
                <w:rFonts w:eastAsia="Calibri"/>
                <w:lang w:eastAsia="en-US"/>
              </w:rPr>
              <w:t>ных организаций (третьих лиц) привлеченных для производства работ/оказания услуг.</w:t>
            </w:r>
          </w:p>
          <w:p w14:paraId="1E07070A" w14:textId="77777777" w:rsidR="009619A5" w:rsidRPr="00E74126" w:rsidRDefault="009619A5" w:rsidP="00806AF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lastRenderedPageBreak/>
              <w:t>На время выполнения работ на объектах Заказчика, подрядная организация обязана обеспечить производственный контроль за соблюдением требований промышленной безопасности и охраны труда, требований пожарной безопасности, норм и правил природоохранного законод</w:t>
            </w:r>
            <w:r w:rsidR="00806AF9">
              <w:rPr>
                <w:rFonts w:eastAsia="Calibri"/>
                <w:lang w:eastAsia="en-US"/>
              </w:rPr>
              <w:t>ательства Российской Федерации.</w:t>
            </w:r>
          </w:p>
        </w:tc>
      </w:tr>
      <w:tr w:rsidR="009619A5" w:rsidRPr="00E74126" w14:paraId="1E070728" w14:textId="77777777" w:rsidTr="009619A5">
        <w:tc>
          <w:tcPr>
            <w:tcW w:w="699" w:type="dxa"/>
            <w:shd w:val="clear" w:color="auto" w:fill="auto"/>
          </w:tcPr>
          <w:p w14:paraId="1E07070C" w14:textId="7132B613" w:rsidR="009619A5" w:rsidRPr="00E74126" w:rsidRDefault="009619A5" w:rsidP="00B9562D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lastRenderedPageBreak/>
              <w:t>1</w:t>
            </w:r>
            <w:r w:rsidR="00B9562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278" w:type="dxa"/>
            <w:shd w:val="clear" w:color="auto" w:fill="auto"/>
          </w:tcPr>
          <w:p w14:paraId="1E07070D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Требования по охране окружающей среды</w:t>
            </w:r>
          </w:p>
        </w:tc>
        <w:tc>
          <w:tcPr>
            <w:tcW w:w="7229" w:type="dxa"/>
            <w:shd w:val="clear" w:color="auto" w:fill="auto"/>
          </w:tcPr>
          <w:p w14:paraId="1E07070E" w14:textId="2F02058A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1</w:t>
            </w:r>
            <w:r w:rsidR="00B9562D">
              <w:rPr>
                <w:rFonts w:eastAsia="Calibri"/>
                <w:lang w:eastAsia="en-US"/>
              </w:rPr>
              <w:t>2</w:t>
            </w:r>
            <w:r w:rsidRPr="00E74126">
              <w:rPr>
                <w:rFonts w:eastAsia="Calibri"/>
                <w:lang w:eastAsia="en-US"/>
              </w:rPr>
              <w:t>.1. Проведение работ в соответствии законодательству Российской Федерации:</w:t>
            </w:r>
          </w:p>
          <w:p w14:paraId="1E07070F" w14:textId="77777777" w:rsidR="009619A5" w:rsidRPr="00E74126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Федеральный закон «Об охране окружающей среды» №7-ФЗ от 10.01.2002 г.;</w:t>
            </w:r>
          </w:p>
          <w:p w14:paraId="1E070710" w14:textId="77777777" w:rsidR="009619A5" w:rsidRPr="00E74126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Постановление Правительства РФ от 31.12.2020 г. №2398 «Об утверждении критериев отнесения объектов, оказывающих негативное воздействие на окружающую среду, к объектам I, II, III и IV категорий»;</w:t>
            </w:r>
          </w:p>
          <w:p w14:paraId="1E070711" w14:textId="77777777" w:rsidR="009619A5" w:rsidRPr="00E74126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Федеральный закон «О санитарно-эпидемиологическом благополучии населения» №52-ФЗ от 30.03.1999 г.;</w:t>
            </w:r>
          </w:p>
          <w:p w14:paraId="1E070712" w14:textId="77777777" w:rsidR="009619A5" w:rsidRPr="00E74126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Водный Кодекс РФ №74-ФЗ от 03.06.2006 г.;</w:t>
            </w:r>
          </w:p>
          <w:p w14:paraId="1E070713" w14:textId="77777777" w:rsidR="009619A5" w:rsidRPr="00E74126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 xml:space="preserve">Федеральный Закон «О землеустройстве» №78-ФЗ от 18.06.2001 г.; </w:t>
            </w:r>
          </w:p>
          <w:p w14:paraId="1E070714" w14:textId="77777777" w:rsidR="009619A5" w:rsidRPr="00E74126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 xml:space="preserve">Федеральный закон «Об отходах производства и потребления» №89-ФЗ от 24.06.1998 г.; </w:t>
            </w:r>
          </w:p>
          <w:p w14:paraId="1E070715" w14:textId="77777777" w:rsidR="009619A5" w:rsidRPr="00E74126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Федеральный закон «Об охране атмосферного воздуха» №96-ФЗ от 04.05.1999 г.;</w:t>
            </w:r>
          </w:p>
          <w:p w14:paraId="1E070716" w14:textId="77777777" w:rsidR="009619A5" w:rsidRPr="00E74126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Земельный кодекс РФ №136-ФЗ от 25.10.2001 г.;</w:t>
            </w:r>
          </w:p>
          <w:p w14:paraId="1E070717" w14:textId="77777777" w:rsidR="009619A5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Лесной кодекс Российской Федерации от 04.12.2006 № 200-ФЗ;</w:t>
            </w:r>
          </w:p>
          <w:p w14:paraId="1E070718" w14:textId="77777777" w:rsidR="009619A5" w:rsidRPr="004B53D6" w:rsidRDefault="009619A5" w:rsidP="009619A5">
            <w:pPr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jc w:val="both"/>
              <w:rPr>
                <w:spacing w:val="-2"/>
              </w:rPr>
            </w:pPr>
            <w:r w:rsidRPr="004B53D6">
              <w:rPr>
                <w:spacing w:val="-2"/>
              </w:rPr>
              <w:t>Федеральный закон Российской Федерации от 22.07.2008 №123-ФЗ «Технический регламент о требованиях пожарной безопасности»;</w:t>
            </w:r>
          </w:p>
          <w:p w14:paraId="1E070719" w14:textId="7AEBEABA" w:rsidR="009619A5" w:rsidRPr="004B53D6" w:rsidRDefault="009619A5" w:rsidP="009619A5">
            <w:pPr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jc w:val="both"/>
              <w:rPr>
                <w:spacing w:val="-2"/>
              </w:rPr>
            </w:pPr>
            <w:r w:rsidRPr="004B53D6">
              <w:rPr>
                <w:spacing w:val="-2"/>
              </w:rPr>
              <w:t xml:space="preserve">«Правила заготовки древесины и особенностями заготовки древесины в лесничествах, лесопарках, указанными в статье 23 Лесного кодекса Российской Федерации», утвержденными Приказом Министерства природных ресурсов и экологии РФ </w:t>
            </w:r>
            <w:r w:rsidR="00D11C85">
              <w:t>от 01.12.2020 №993</w:t>
            </w:r>
            <w:r w:rsidRPr="004B53D6">
              <w:rPr>
                <w:spacing w:val="-2"/>
              </w:rPr>
              <w:t>;</w:t>
            </w:r>
          </w:p>
          <w:p w14:paraId="1E07071B" w14:textId="77777777" w:rsidR="009619A5" w:rsidRPr="00E74126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Закон РФ №2395-1 от 21.02.1992 г. «О недрах»;</w:t>
            </w:r>
          </w:p>
          <w:p w14:paraId="1E07071C" w14:textId="77777777" w:rsidR="009619A5" w:rsidRPr="00E74126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Постановление Правительства РФ №255 от 03.03.2017 г. «Об исчислении и взимании платы за негативное воздействие на окружающую среду»;</w:t>
            </w:r>
          </w:p>
          <w:p w14:paraId="1E07071D" w14:textId="77777777" w:rsidR="009619A5" w:rsidRPr="00E74126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Постановление Правительства РФ №2200 от 21.12.2020 г.  «Об утверждении Правил перевозок грузов автомобильным транспортом»;</w:t>
            </w:r>
          </w:p>
          <w:p w14:paraId="1E07071F" w14:textId="194FA84B" w:rsidR="009619A5" w:rsidRPr="00E74126" w:rsidRDefault="00D11C8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Приказ Минприроды России</w:t>
            </w:r>
            <w:r w:rsidR="009619A5" w:rsidRPr="00E74126">
              <w:rPr>
                <w:rFonts w:eastAsia="Calibri"/>
                <w:lang w:eastAsia="en-US"/>
              </w:rPr>
              <w:t xml:space="preserve"> №1026 от 08.12.2020 г. «Об утверждении порядка паспортизации и типовых форм паспортов отходов I - IV классов опасности»;</w:t>
            </w:r>
          </w:p>
          <w:p w14:paraId="1E070721" w14:textId="3E2957F2" w:rsidR="009619A5" w:rsidRPr="00E74126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 xml:space="preserve">Приказ </w:t>
            </w:r>
            <w:r w:rsidR="00D11C85">
              <w:rPr>
                <w:rFonts w:eastAsia="Calibri"/>
                <w:lang w:eastAsia="en-US"/>
              </w:rPr>
              <w:t>Минприроды</w:t>
            </w:r>
            <w:r w:rsidRPr="00E74126">
              <w:rPr>
                <w:rFonts w:eastAsia="Calibri"/>
                <w:lang w:eastAsia="en-US"/>
              </w:rPr>
              <w:t xml:space="preserve"> России №1028 от 08.12.2020 г. «Об утверждении Порядка учета в области обращения с отходами»;</w:t>
            </w:r>
          </w:p>
          <w:p w14:paraId="1E070722" w14:textId="77777777" w:rsidR="009619A5" w:rsidRPr="00E74126" w:rsidRDefault="009619A5" w:rsidP="009619A5">
            <w:pPr>
              <w:numPr>
                <w:ilvl w:val="0"/>
                <w:numId w:val="1"/>
              </w:numPr>
              <w:ind w:left="34" w:firstLine="0"/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Гражданский кодекс Российской Федерации (часть вторая) от 26.01.1996 № 14-ФЗ (Статья 751 Обязанности подрядчика по охране окружающей среды и обеспечению безопасности строительных работ);</w:t>
            </w:r>
          </w:p>
          <w:p w14:paraId="1E070723" w14:textId="2779AE8B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1</w:t>
            </w:r>
            <w:r w:rsidR="00B9562D">
              <w:rPr>
                <w:rFonts w:eastAsia="Calibri"/>
                <w:lang w:eastAsia="en-US"/>
              </w:rPr>
              <w:t>2</w:t>
            </w:r>
            <w:r w:rsidRPr="00E74126">
              <w:rPr>
                <w:rFonts w:eastAsia="Calibri"/>
                <w:lang w:eastAsia="en-US"/>
              </w:rPr>
              <w:t xml:space="preserve">.2. Проведение работ в соответствии с проектными решениями и мероприятиями по охране окружающей среды в период строительства (Раздел </w:t>
            </w:r>
            <w:r w:rsidR="00BC3A54">
              <w:rPr>
                <w:rFonts w:eastAsia="Calibri"/>
                <w:lang w:eastAsia="en-US"/>
              </w:rPr>
              <w:t>7</w:t>
            </w:r>
            <w:r w:rsidRPr="00E74126">
              <w:rPr>
                <w:rFonts w:eastAsia="Calibri"/>
                <w:lang w:eastAsia="en-US"/>
              </w:rPr>
              <w:t xml:space="preserve"> </w:t>
            </w:r>
            <w:r w:rsidR="00BC3A54" w:rsidRPr="00BC3A54">
              <w:rPr>
                <w:rFonts w:eastAsia="Calibri"/>
                <w:lang w:eastAsia="en-US"/>
              </w:rPr>
              <w:t>2511.001.002.СНГГ-ПОС</w:t>
            </w:r>
            <w:r w:rsidRPr="00E74126">
              <w:rPr>
                <w:rFonts w:eastAsia="Calibri"/>
                <w:lang w:eastAsia="en-US"/>
              </w:rPr>
              <w:t>).</w:t>
            </w:r>
          </w:p>
          <w:p w14:paraId="1E070724" w14:textId="66B8AAEA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lastRenderedPageBreak/>
              <w:t>1</w:t>
            </w:r>
            <w:r w:rsidR="00B9562D">
              <w:rPr>
                <w:rFonts w:eastAsia="Calibri"/>
                <w:lang w:eastAsia="en-US"/>
              </w:rPr>
              <w:t>2</w:t>
            </w:r>
            <w:r w:rsidRPr="00E74126">
              <w:rPr>
                <w:rFonts w:eastAsia="Calibri"/>
                <w:lang w:eastAsia="en-US"/>
              </w:rPr>
              <w:t xml:space="preserve">.3. Проведение работ в соответствии с проектными решениями и мероприятиями по охране окружающей среды (Раздел 8 </w:t>
            </w:r>
            <w:r w:rsidR="00BC3A54" w:rsidRPr="00BC3A54">
              <w:rPr>
                <w:rFonts w:eastAsia="Calibri"/>
                <w:lang w:eastAsia="en-US"/>
              </w:rPr>
              <w:t>2511.001.002.СНГГ-ООС</w:t>
            </w:r>
            <w:r w:rsidRPr="00E74126">
              <w:rPr>
                <w:rFonts w:eastAsia="Calibri"/>
                <w:lang w:eastAsia="en-US"/>
              </w:rPr>
              <w:t>).</w:t>
            </w:r>
          </w:p>
          <w:p w14:paraId="1E070725" w14:textId="5347D8AB" w:rsidR="009619A5" w:rsidRPr="00E74126" w:rsidRDefault="009619A5" w:rsidP="00DF5219">
            <w:pPr>
              <w:jc w:val="both"/>
              <w:rPr>
                <w:rFonts w:eastAsia="Calibri"/>
              </w:rPr>
            </w:pPr>
            <w:r w:rsidRPr="00E74126">
              <w:rPr>
                <w:rFonts w:eastAsia="Calibri"/>
              </w:rPr>
              <w:t>1</w:t>
            </w:r>
            <w:r w:rsidR="00B9562D">
              <w:rPr>
                <w:rFonts w:eastAsia="Calibri"/>
              </w:rPr>
              <w:t>2</w:t>
            </w:r>
            <w:r w:rsidRPr="00E74126">
              <w:rPr>
                <w:rFonts w:eastAsia="Calibri"/>
              </w:rPr>
              <w:t>.4. Проведение работ осуществляется после прохождения всех сотрудников инструктажа по программе экологической безопасности и документам СЭМ для подрядных организаций ООО «Газпром добыча Ноябрьск»;</w:t>
            </w:r>
          </w:p>
          <w:p w14:paraId="1E070726" w14:textId="6E2AB97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1</w:t>
            </w:r>
            <w:r w:rsidR="00B9562D">
              <w:rPr>
                <w:rFonts w:eastAsia="Calibri"/>
                <w:lang w:eastAsia="en-US"/>
              </w:rPr>
              <w:t>2</w:t>
            </w:r>
            <w:r w:rsidRPr="00E74126">
              <w:rPr>
                <w:rFonts w:eastAsia="Calibri"/>
                <w:lang w:eastAsia="en-US"/>
              </w:rPr>
              <w:t>.5. Проведение работ осуществляется в соответствии с требованиями в области охраны окружающей среды, в том числе в соответствии с требованиями к сохранению и восстановлению природной среды, рациональному использованию природных ресурсов, обеспечению экологической безопасности, предотвращению негативного воздействия на окружающую среду, нормативами допустимого воздействия на окружающую среду. Должны предусматриваться мероприятия по предупреждению и устранению загрязнения окружающей среды, применяться ресурсосберегающие, малоотходные, безотходные и иные технологии, способствующие предупреждению и устранению загрязнения окружающей среды, охране окружающей среды.</w:t>
            </w:r>
          </w:p>
          <w:p w14:paraId="1E070727" w14:textId="77777777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 xml:space="preserve">Вывоз образованных отходов осуществляет Подрядчик с соблюдением норм и правил обращения с отходами </w:t>
            </w:r>
            <w:r w:rsidRPr="00E74126">
              <w:rPr>
                <w:rFonts w:eastAsia="Calibri"/>
                <w:lang w:val="en-US" w:eastAsia="en-US"/>
              </w:rPr>
              <w:t>I</w:t>
            </w:r>
            <w:r w:rsidRPr="00E74126">
              <w:rPr>
                <w:rFonts w:eastAsia="Calibri"/>
                <w:lang w:eastAsia="en-US"/>
              </w:rPr>
              <w:t>-</w:t>
            </w:r>
            <w:r w:rsidRPr="00E74126">
              <w:rPr>
                <w:rFonts w:eastAsia="Calibri"/>
                <w:lang w:val="en-US" w:eastAsia="en-US"/>
              </w:rPr>
              <w:t>IV</w:t>
            </w:r>
            <w:r w:rsidRPr="00E74126">
              <w:rPr>
                <w:rFonts w:eastAsia="Calibri"/>
                <w:lang w:eastAsia="en-US"/>
              </w:rPr>
              <w:t xml:space="preserve"> классов опасности и предавать образованные отходы в специализированную организацию с действующей лицензией на деятельность по сбору, транспортированию, обработке, утилизации, обезвреживанию, размещению отходов </w:t>
            </w:r>
            <w:r w:rsidRPr="00E74126">
              <w:rPr>
                <w:rFonts w:eastAsia="Calibri"/>
                <w:lang w:val="en-US" w:eastAsia="en-US"/>
              </w:rPr>
              <w:t>I</w:t>
            </w:r>
            <w:r w:rsidRPr="00E74126">
              <w:rPr>
                <w:rFonts w:eastAsia="Calibri"/>
                <w:lang w:eastAsia="en-US"/>
              </w:rPr>
              <w:t>-</w:t>
            </w:r>
            <w:r w:rsidRPr="00E74126">
              <w:rPr>
                <w:rFonts w:eastAsia="Calibri"/>
                <w:lang w:val="en-US" w:eastAsia="en-US"/>
              </w:rPr>
              <w:t>IV</w:t>
            </w:r>
            <w:r w:rsidRPr="00E74126">
              <w:rPr>
                <w:rFonts w:eastAsia="Calibri"/>
                <w:lang w:eastAsia="en-US"/>
              </w:rPr>
              <w:t xml:space="preserve"> классов опасности.</w:t>
            </w:r>
          </w:p>
        </w:tc>
      </w:tr>
      <w:tr w:rsidR="009619A5" w:rsidRPr="00E74126" w14:paraId="1E07072E" w14:textId="77777777" w:rsidTr="009619A5">
        <w:tc>
          <w:tcPr>
            <w:tcW w:w="699" w:type="dxa"/>
            <w:shd w:val="clear" w:color="auto" w:fill="auto"/>
          </w:tcPr>
          <w:p w14:paraId="1E070729" w14:textId="5D3EC50A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lastRenderedPageBreak/>
              <w:t>1</w:t>
            </w:r>
            <w:r w:rsidR="00B9562D">
              <w:rPr>
                <w:rFonts w:eastAsia="Calibri"/>
                <w:lang w:eastAsia="en-US"/>
              </w:rPr>
              <w:t>3</w:t>
            </w:r>
            <w:r w:rsidRPr="00E7412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278" w:type="dxa"/>
            <w:shd w:val="clear" w:color="auto" w:fill="auto"/>
          </w:tcPr>
          <w:p w14:paraId="1E07072A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Требования к поставке материалов</w:t>
            </w:r>
          </w:p>
        </w:tc>
        <w:tc>
          <w:tcPr>
            <w:tcW w:w="7229" w:type="dxa"/>
            <w:shd w:val="clear" w:color="auto" w:fill="auto"/>
          </w:tcPr>
          <w:p w14:paraId="1E07072B" w14:textId="17C7646C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1</w:t>
            </w:r>
            <w:r w:rsidR="00B9562D">
              <w:rPr>
                <w:rFonts w:eastAsia="Calibri"/>
                <w:lang w:eastAsia="en-US"/>
              </w:rPr>
              <w:t>3</w:t>
            </w:r>
            <w:r w:rsidRPr="00E74126">
              <w:rPr>
                <w:rFonts w:eastAsia="Calibri"/>
                <w:lang w:eastAsia="en-US"/>
              </w:rPr>
              <w:t>.1 Подрядчик гарантирует, что качество</w:t>
            </w:r>
            <w:r w:rsidRPr="00E74126">
              <w:rPr>
                <w:rFonts w:eastAsia="Calibri"/>
                <w:lang w:eastAsia="en-US"/>
              </w:rPr>
              <w:br/>
              <w:t>материалов и комплектующих изделий, конструкций и систем, применяемых им для выполнения работ, будут</w:t>
            </w:r>
            <w:r w:rsidRPr="00E74126">
              <w:rPr>
                <w:rFonts w:eastAsia="Calibri"/>
                <w:lang w:eastAsia="en-US"/>
              </w:rPr>
              <w:br/>
              <w:t>соответствовать спецификациям, указанным в</w:t>
            </w:r>
            <w:r w:rsidRPr="00E74126">
              <w:rPr>
                <w:rFonts w:eastAsia="Calibri"/>
                <w:lang w:eastAsia="en-US"/>
              </w:rPr>
              <w:br/>
              <w:t xml:space="preserve">проектной и рабочей  документации </w:t>
            </w:r>
            <w:r w:rsidR="00D11C85" w:rsidRPr="002E4C39">
              <w:rPr>
                <w:rFonts w:eastAsia="Calibri"/>
                <w:lang w:eastAsia="en-US"/>
              </w:rPr>
              <w:t>ш.2511 «Техническое перевооружение объектов ДКС Губкинского нефтегазоконденсатного месторождения АО «Пургаз»</w:t>
            </w:r>
            <w:r w:rsidR="00791265" w:rsidRPr="00E74126">
              <w:rPr>
                <w:rFonts w:eastAsia="Calibri"/>
                <w:lang w:eastAsia="en-US"/>
              </w:rPr>
              <w:t xml:space="preserve">, разработанной </w:t>
            </w:r>
            <w:r w:rsidR="00791265">
              <w:rPr>
                <w:rFonts w:eastAsia="Calibri"/>
                <w:lang w:eastAsia="en-US"/>
              </w:rPr>
              <w:t>ООО ТПК «Ресурсстройбизнес»</w:t>
            </w:r>
            <w:r w:rsidRPr="00E74126">
              <w:rPr>
                <w:rFonts w:eastAsia="Calibri"/>
                <w:lang w:eastAsia="en-US"/>
              </w:rPr>
              <w:t>, государственным стандартам</w:t>
            </w:r>
            <w:r w:rsidR="00D11C85">
              <w:rPr>
                <w:rFonts w:eastAsia="Calibri"/>
                <w:lang w:eastAsia="en-US"/>
              </w:rPr>
              <w:t xml:space="preserve"> </w:t>
            </w:r>
            <w:r w:rsidRPr="00E74126">
              <w:rPr>
                <w:rFonts w:eastAsia="Calibri"/>
                <w:lang w:eastAsia="en-US"/>
              </w:rPr>
              <w:t>и техническим условиям Российской Федерации, иметь соответствующие сертификаты, технические паспорта или другие документы, удостоверяющие их качество, включая радиационную безопасность, в случае если это установлено законодательством, полностью соответствовать требованиям опросных листов, быть новыми (не бывшими в эксплуатации (в использовании)).</w:t>
            </w:r>
          </w:p>
          <w:p w14:paraId="1E07072C" w14:textId="1CD43A7C" w:rsidR="009619A5" w:rsidRPr="00E74126" w:rsidRDefault="009619A5" w:rsidP="00DF521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1</w:t>
            </w:r>
            <w:r w:rsidR="00B9562D">
              <w:rPr>
                <w:rFonts w:eastAsia="Calibri"/>
                <w:lang w:eastAsia="en-US"/>
              </w:rPr>
              <w:t>3</w:t>
            </w:r>
            <w:r w:rsidRPr="00E74126">
              <w:rPr>
                <w:rFonts w:eastAsia="Calibri"/>
                <w:lang w:eastAsia="en-US"/>
              </w:rPr>
              <w:t>.2 Подрядчик осуществляет входной контроль применяемых материалов, оборудования и изделий. По результатам входного контроля Подрядчик составляет соответствующую исполнительную документацию.</w:t>
            </w:r>
          </w:p>
          <w:p w14:paraId="1E07072D" w14:textId="792AE827" w:rsidR="009619A5" w:rsidRPr="00E74126" w:rsidRDefault="009619A5" w:rsidP="00B9562D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1</w:t>
            </w:r>
            <w:r w:rsidR="00B9562D">
              <w:rPr>
                <w:rFonts w:eastAsia="Calibri"/>
                <w:lang w:eastAsia="en-US"/>
              </w:rPr>
              <w:t>3</w:t>
            </w:r>
            <w:r w:rsidRPr="00E74126">
              <w:rPr>
                <w:rFonts w:eastAsia="Calibri"/>
                <w:lang w:eastAsia="en-US"/>
              </w:rPr>
              <w:t>.3 Подрядчик осуществляет складирование и хранение материалов для производства работ на собственных складских территориях (помещениях), по согласованию с Заказчиком допускается предоставление Подрядчику мест для хранения материалов, не ранее чем за 3 дня до начала выполнения работ. Подрядчик гарантирует чистоту и порядок предоставленного места складирования, вывоз образующихся отходов в период проведения работ и по завершению работ.</w:t>
            </w:r>
          </w:p>
        </w:tc>
      </w:tr>
      <w:tr w:rsidR="009619A5" w:rsidRPr="00E74126" w14:paraId="1E070732" w14:textId="77777777" w:rsidTr="009619A5">
        <w:tc>
          <w:tcPr>
            <w:tcW w:w="699" w:type="dxa"/>
            <w:shd w:val="clear" w:color="auto" w:fill="auto"/>
          </w:tcPr>
          <w:p w14:paraId="1E07072F" w14:textId="33FDB860" w:rsidR="009619A5" w:rsidRPr="00E74126" w:rsidRDefault="009619A5" w:rsidP="00B9562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B9562D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278" w:type="dxa"/>
            <w:shd w:val="clear" w:color="auto" w:fill="auto"/>
          </w:tcPr>
          <w:p w14:paraId="1E070730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 xml:space="preserve">Требования к предоставлению </w:t>
            </w:r>
            <w:r w:rsidRPr="00E74126">
              <w:rPr>
                <w:rFonts w:eastAsia="Calibri"/>
                <w:lang w:eastAsia="en-US"/>
              </w:rPr>
              <w:lastRenderedPageBreak/>
              <w:t>исполнительной документации</w:t>
            </w:r>
          </w:p>
        </w:tc>
        <w:tc>
          <w:tcPr>
            <w:tcW w:w="7229" w:type="dxa"/>
            <w:shd w:val="clear" w:color="auto" w:fill="auto"/>
          </w:tcPr>
          <w:p w14:paraId="1E070731" w14:textId="2AE2B599" w:rsidR="009619A5" w:rsidRPr="00E74126" w:rsidRDefault="009619A5" w:rsidP="00806AF9">
            <w:pPr>
              <w:jc w:val="both"/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lastRenderedPageBreak/>
              <w:t>Подрядчик предоставляет комплект исполнительной документации в соответствии с Перечнем разрешительной и  приемо-сдаточной документации (</w:t>
            </w:r>
            <w:r w:rsidRPr="00A74571">
              <w:rPr>
                <w:rFonts w:eastAsia="Calibri"/>
                <w:lang w:eastAsia="en-US"/>
              </w:rPr>
              <w:t>Приложение №</w:t>
            </w:r>
            <w:r w:rsidR="00806AF9" w:rsidRPr="00A74571">
              <w:rPr>
                <w:rFonts w:eastAsia="Calibri"/>
                <w:lang w:eastAsia="en-US"/>
              </w:rPr>
              <w:t>1</w:t>
            </w:r>
            <w:r w:rsidRPr="00A74571">
              <w:rPr>
                <w:rFonts w:eastAsia="Calibri"/>
                <w:lang w:eastAsia="en-US"/>
              </w:rPr>
              <w:t xml:space="preserve"> к Техническому</w:t>
            </w:r>
            <w:r w:rsidRPr="00E74126">
              <w:rPr>
                <w:rFonts w:eastAsia="Calibri"/>
                <w:lang w:eastAsia="en-US"/>
              </w:rPr>
              <w:t xml:space="preserve"> заданию) при </w:t>
            </w:r>
            <w:r w:rsidRPr="00E74126">
              <w:rPr>
                <w:rFonts w:eastAsia="Calibri"/>
                <w:lang w:eastAsia="en-US"/>
              </w:rPr>
              <w:lastRenderedPageBreak/>
              <w:t>выполнении строитель</w:t>
            </w:r>
            <w:r w:rsidR="005A7E70">
              <w:rPr>
                <w:rFonts w:eastAsia="Calibri"/>
                <w:lang w:eastAsia="en-US"/>
              </w:rPr>
              <w:t xml:space="preserve">но-монтажных работ на объектах </w:t>
            </w:r>
            <w:r w:rsidRPr="00E74126">
              <w:rPr>
                <w:rFonts w:eastAsia="Calibri"/>
                <w:lang w:eastAsia="en-US"/>
              </w:rPr>
              <w:t xml:space="preserve">АО «Пургаз» в 4 экземплярах: 1 оригинал и 3 заверенных копии в бумажном виде, дополнительно в электронном виде в форматах </w:t>
            </w:r>
            <w:r w:rsidRPr="00E74126">
              <w:rPr>
                <w:rFonts w:eastAsia="Calibri"/>
                <w:lang w:val="en-US" w:eastAsia="en-US"/>
              </w:rPr>
              <w:t>Autocad</w:t>
            </w:r>
            <w:r w:rsidRPr="00E74126">
              <w:rPr>
                <w:rFonts w:eastAsia="Calibri"/>
                <w:lang w:eastAsia="en-US"/>
              </w:rPr>
              <w:t xml:space="preserve">, </w:t>
            </w:r>
            <w:r w:rsidRPr="00E74126">
              <w:rPr>
                <w:rFonts w:eastAsia="Calibri"/>
                <w:lang w:val="en-US" w:eastAsia="en-US"/>
              </w:rPr>
              <w:t>Mapinfo</w:t>
            </w:r>
            <w:r w:rsidRPr="00E74126">
              <w:rPr>
                <w:rFonts w:eastAsia="Calibri"/>
                <w:lang w:eastAsia="en-US"/>
              </w:rPr>
              <w:t xml:space="preserve">, </w:t>
            </w:r>
            <w:r w:rsidRPr="00E74126">
              <w:rPr>
                <w:rFonts w:eastAsia="Calibri"/>
                <w:lang w:val="en-US" w:eastAsia="en-US"/>
              </w:rPr>
              <w:t>PDF</w:t>
            </w:r>
            <w:r w:rsidRPr="00E74126">
              <w:rPr>
                <w:rFonts w:eastAsia="Calibri"/>
                <w:lang w:eastAsia="en-US"/>
              </w:rPr>
              <w:t xml:space="preserve"> на </w:t>
            </w:r>
            <w:r w:rsidRPr="00E74126">
              <w:rPr>
                <w:rFonts w:eastAsia="Calibri"/>
                <w:lang w:val="en-US" w:eastAsia="en-US"/>
              </w:rPr>
              <w:t>CD</w:t>
            </w:r>
            <w:r w:rsidRPr="00E74126">
              <w:rPr>
                <w:rFonts w:eastAsia="Calibri"/>
                <w:lang w:eastAsia="en-US"/>
              </w:rPr>
              <w:t>-диске.</w:t>
            </w:r>
          </w:p>
        </w:tc>
      </w:tr>
    </w:tbl>
    <w:p w14:paraId="1E070733" w14:textId="77777777" w:rsidR="009619A5" w:rsidRPr="00E74126" w:rsidRDefault="009619A5" w:rsidP="009619A5">
      <w:pPr>
        <w:rPr>
          <w:rFonts w:eastAsia="Calibri"/>
          <w:lang w:eastAsia="en-US"/>
        </w:rPr>
      </w:pPr>
    </w:p>
    <w:p w14:paraId="0BFC9024" w14:textId="52D14373" w:rsidR="00835B9D" w:rsidRPr="00E74126" w:rsidRDefault="009619A5" w:rsidP="009619A5">
      <w:pPr>
        <w:rPr>
          <w:rFonts w:eastAsia="Calibri"/>
          <w:lang w:eastAsia="en-US"/>
        </w:rPr>
      </w:pPr>
      <w:r w:rsidRPr="00E74126">
        <w:rPr>
          <w:rFonts w:eastAsia="Calibri"/>
          <w:lang w:eastAsia="en-US"/>
        </w:rPr>
        <w:t>Приложения:</w:t>
      </w:r>
    </w:p>
    <w:p w14:paraId="1E070735" w14:textId="1A248BB2" w:rsidR="009619A5" w:rsidRDefault="009619A5" w:rsidP="009619A5">
      <w:pPr>
        <w:rPr>
          <w:rFonts w:eastAsia="Calibri"/>
          <w:lang w:eastAsia="en-US"/>
        </w:rPr>
      </w:pPr>
      <w:r w:rsidRPr="00E74126">
        <w:rPr>
          <w:rFonts w:eastAsia="Calibri"/>
          <w:lang w:eastAsia="en-US"/>
        </w:rPr>
        <w:t>- Перечень приемо-сдаточной документации – Приложение №</w:t>
      </w:r>
      <w:r w:rsidR="007B6EAB">
        <w:rPr>
          <w:rFonts w:eastAsia="Calibri"/>
          <w:lang w:eastAsia="en-US"/>
        </w:rPr>
        <w:t>1</w:t>
      </w:r>
      <w:r w:rsidRPr="00E74126">
        <w:rPr>
          <w:rFonts w:eastAsia="Calibri"/>
          <w:lang w:eastAsia="en-US"/>
        </w:rPr>
        <w:t>;</w:t>
      </w:r>
    </w:p>
    <w:p w14:paraId="662576E3" w14:textId="17362108" w:rsidR="00835B9D" w:rsidRDefault="00835B9D" w:rsidP="009619A5">
      <w:pPr>
        <w:rPr>
          <w:rFonts w:eastAsia="Calibri"/>
          <w:lang w:eastAsia="en-US"/>
        </w:rPr>
      </w:pPr>
    </w:p>
    <w:p w14:paraId="129E00E8" w14:textId="77777777" w:rsidR="00835B9D" w:rsidRDefault="00835B9D" w:rsidP="009619A5">
      <w:pPr>
        <w:rPr>
          <w:rFonts w:eastAsia="Calibri"/>
          <w:lang w:eastAsia="en-US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4678"/>
        <w:gridCol w:w="2410"/>
        <w:gridCol w:w="2257"/>
      </w:tblGrid>
      <w:tr w:rsidR="009619A5" w:rsidRPr="00E74126" w14:paraId="1E070739" w14:textId="77777777" w:rsidTr="00806AF9">
        <w:trPr>
          <w:trHeight w:val="423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1E070736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Составил: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070737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257" w:type="dxa"/>
            <w:shd w:val="clear" w:color="auto" w:fill="auto"/>
            <w:vAlign w:val="bottom"/>
            <w:hideMark/>
          </w:tcPr>
          <w:p w14:paraId="1E070738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</w:p>
        </w:tc>
      </w:tr>
      <w:tr w:rsidR="009619A5" w:rsidRPr="00E74126" w14:paraId="1E07073D" w14:textId="77777777" w:rsidTr="00806AF9">
        <w:trPr>
          <w:trHeight w:val="429"/>
        </w:trPr>
        <w:tc>
          <w:tcPr>
            <w:tcW w:w="4678" w:type="dxa"/>
            <w:shd w:val="clear" w:color="auto" w:fill="auto"/>
            <w:noWrap/>
            <w:vAlign w:val="bottom"/>
          </w:tcPr>
          <w:p w14:paraId="1E07073A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 xml:space="preserve">Ведущий инженер-технолог ПТО                         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07073B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257" w:type="dxa"/>
            <w:shd w:val="clear" w:color="auto" w:fill="auto"/>
            <w:vAlign w:val="bottom"/>
          </w:tcPr>
          <w:p w14:paraId="1E07073C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И.П. Жуков</w:t>
            </w:r>
          </w:p>
        </w:tc>
      </w:tr>
      <w:tr w:rsidR="009619A5" w:rsidRPr="00E74126" w14:paraId="1E070741" w14:textId="77777777" w:rsidTr="00806AF9">
        <w:trPr>
          <w:trHeight w:val="410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1E07073E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Проверил: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073F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257" w:type="dxa"/>
            <w:shd w:val="clear" w:color="auto" w:fill="auto"/>
            <w:vAlign w:val="bottom"/>
            <w:hideMark/>
          </w:tcPr>
          <w:p w14:paraId="1E070740" w14:textId="77777777" w:rsidR="009619A5" w:rsidRPr="00E74126" w:rsidRDefault="009619A5" w:rsidP="00DF5219">
            <w:pPr>
              <w:rPr>
                <w:rFonts w:eastAsia="Calibri"/>
                <w:lang w:eastAsia="en-US"/>
              </w:rPr>
            </w:pPr>
          </w:p>
        </w:tc>
      </w:tr>
      <w:tr w:rsidR="00635435" w:rsidRPr="00E74126" w14:paraId="1E070745" w14:textId="77777777" w:rsidTr="00806AF9">
        <w:trPr>
          <w:trHeight w:val="425"/>
        </w:trPr>
        <w:tc>
          <w:tcPr>
            <w:tcW w:w="4678" w:type="dxa"/>
            <w:shd w:val="clear" w:color="auto" w:fill="auto"/>
            <w:noWrap/>
            <w:vAlign w:val="bottom"/>
          </w:tcPr>
          <w:p w14:paraId="1E070742" w14:textId="491BAADD" w:rsidR="00635435" w:rsidRPr="00E74126" w:rsidRDefault="00635435" w:rsidP="0063543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Заместитель н</w:t>
            </w:r>
            <w:r w:rsidRPr="00E74126">
              <w:rPr>
                <w:rFonts w:eastAsia="Calibri"/>
                <w:lang w:eastAsia="en-US"/>
              </w:rPr>
              <w:t>ачальник</w:t>
            </w:r>
            <w:r>
              <w:rPr>
                <w:rFonts w:eastAsia="Calibri"/>
                <w:lang w:eastAsia="en-US"/>
              </w:rPr>
              <w:t>а</w:t>
            </w:r>
            <w:r w:rsidRPr="00E74126">
              <w:rPr>
                <w:rFonts w:eastAsia="Calibri"/>
                <w:lang w:eastAsia="en-US"/>
              </w:rPr>
              <w:t xml:space="preserve"> ПТО                                         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070743" w14:textId="77CC23EA" w:rsidR="00635435" w:rsidRPr="00E74126" w:rsidRDefault="00635435" w:rsidP="00635435">
            <w:pPr>
              <w:rPr>
                <w:rFonts w:eastAsia="Calibri"/>
                <w:lang w:eastAsia="en-US"/>
              </w:rPr>
            </w:pPr>
            <w:r w:rsidRPr="00E74126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257" w:type="dxa"/>
            <w:shd w:val="clear" w:color="auto" w:fill="auto"/>
            <w:vAlign w:val="bottom"/>
          </w:tcPr>
          <w:p w14:paraId="1E070744" w14:textId="7D837024" w:rsidR="00635435" w:rsidRPr="00E74126" w:rsidRDefault="00635435" w:rsidP="0063543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Е.Г. Соломон</w:t>
            </w:r>
          </w:p>
        </w:tc>
      </w:tr>
    </w:tbl>
    <w:p w14:paraId="1E070746" w14:textId="77777777" w:rsidR="009619A5" w:rsidRPr="00E74126" w:rsidRDefault="009619A5" w:rsidP="009619A5">
      <w:pPr>
        <w:jc w:val="right"/>
        <w:rPr>
          <w:lang w:eastAsia="en-US"/>
        </w:rPr>
      </w:pPr>
      <w:r w:rsidRPr="00E74126">
        <w:rPr>
          <w:lang w:eastAsia="en-US"/>
        </w:rPr>
        <w:t xml:space="preserve"> </w:t>
      </w:r>
    </w:p>
    <w:p w14:paraId="1E070747" w14:textId="77777777" w:rsidR="00DF5219" w:rsidRDefault="00DF5219">
      <w:pPr>
        <w:spacing w:after="160" w:line="259" w:lineRule="auto"/>
      </w:pPr>
      <w:r>
        <w:br w:type="page"/>
      </w:r>
    </w:p>
    <w:p w14:paraId="1E070748" w14:textId="77777777" w:rsidR="00DF5219" w:rsidRDefault="00DF5219" w:rsidP="009619A5">
      <w:pPr>
        <w:sectPr w:rsidR="00DF5219" w:rsidSect="00947F99">
          <w:footerReference w:type="default" r:id="rId7"/>
          <w:pgSz w:w="11906" w:h="16838"/>
          <w:pgMar w:top="567" w:right="850" w:bottom="1134" w:left="1701" w:header="708" w:footer="708" w:gutter="0"/>
          <w:pgNumType w:start="27"/>
          <w:cols w:space="708"/>
          <w:docGrid w:linePitch="360"/>
        </w:sectPr>
      </w:pPr>
    </w:p>
    <w:p w14:paraId="2734F7E4" w14:textId="77777777" w:rsidR="007B6EAB" w:rsidRDefault="007B6EAB" w:rsidP="007B6EAB">
      <w:pPr>
        <w:jc w:val="right"/>
      </w:pPr>
      <w:r>
        <w:lastRenderedPageBreak/>
        <w:t>Приложение №1</w:t>
      </w:r>
    </w:p>
    <w:p w14:paraId="3616A0CC" w14:textId="77777777" w:rsidR="007B6EAB" w:rsidRDefault="007B6EAB" w:rsidP="007B6EAB">
      <w:pPr>
        <w:jc w:val="right"/>
      </w:pPr>
      <w:r>
        <w:t>к Техническому заданию</w:t>
      </w:r>
    </w:p>
    <w:p w14:paraId="1D238A14" w14:textId="00F5615B" w:rsidR="007B6EAB" w:rsidRDefault="007B6EAB" w:rsidP="007B6EAB">
      <w:pPr>
        <w:jc w:val="right"/>
        <w:rPr>
          <w:iCs/>
        </w:rPr>
      </w:pPr>
      <w:r>
        <w:rPr>
          <w:rFonts w:eastAsia="Calibri"/>
          <w:lang w:eastAsia="en-US"/>
        </w:rPr>
        <w:t>к договору №</w:t>
      </w:r>
      <w:r w:rsidR="00CA0EA0" w:rsidRPr="00CA0EA0">
        <w:rPr>
          <w:rFonts w:eastAsia="Calibri"/>
          <w:lang w:eastAsia="en-US"/>
        </w:rPr>
        <w:t>260157410/04</w:t>
      </w:r>
      <w:r w:rsidR="00B62056" w:rsidRPr="00B62056">
        <w:rPr>
          <w:rFonts w:eastAsia="Calibri"/>
          <w:lang w:eastAsia="en-US"/>
        </w:rPr>
        <w:t xml:space="preserve"> </w:t>
      </w:r>
      <w:r w:rsidRPr="009225C1">
        <w:rPr>
          <w:iCs/>
        </w:rPr>
        <w:t>от «</w:t>
      </w:r>
      <w:r>
        <w:rPr>
          <w:iCs/>
        </w:rPr>
        <w:t>__</w:t>
      </w:r>
      <w:r w:rsidRPr="009225C1">
        <w:rPr>
          <w:iCs/>
        </w:rPr>
        <w:t>»</w:t>
      </w:r>
      <w:r>
        <w:rPr>
          <w:iCs/>
        </w:rPr>
        <w:t xml:space="preserve"> ___ </w:t>
      </w:r>
      <w:r w:rsidRPr="009225C1">
        <w:rPr>
          <w:iCs/>
        </w:rPr>
        <w:t>20</w:t>
      </w:r>
      <w:r>
        <w:rPr>
          <w:iCs/>
        </w:rPr>
        <w:t>26</w:t>
      </w:r>
      <w:r w:rsidRPr="009225C1">
        <w:rPr>
          <w:iCs/>
        </w:rPr>
        <w:t>г.</w:t>
      </w:r>
    </w:p>
    <w:tbl>
      <w:tblPr>
        <w:tblW w:w="15295" w:type="dxa"/>
        <w:tblInd w:w="-284" w:type="dxa"/>
        <w:tblLook w:val="04A0" w:firstRow="1" w:lastRow="0" w:firstColumn="1" w:lastColumn="0" w:noHBand="0" w:noVBand="1"/>
      </w:tblPr>
      <w:tblGrid>
        <w:gridCol w:w="816"/>
        <w:gridCol w:w="3012"/>
        <w:gridCol w:w="2976"/>
        <w:gridCol w:w="2694"/>
        <w:gridCol w:w="1970"/>
        <w:gridCol w:w="3827"/>
      </w:tblGrid>
      <w:tr w:rsidR="00DF5219" w14:paraId="1E070752" w14:textId="77777777" w:rsidTr="00DF5219">
        <w:trPr>
          <w:trHeight w:val="258"/>
        </w:trPr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07074C" w14:textId="77777777" w:rsidR="00DF5219" w:rsidRDefault="00DF5219" w:rsidP="00DF5219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07074D" w14:textId="77777777" w:rsidR="00DF5219" w:rsidRDefault="00DF5219" w:rsidP="00DF521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07074E" w14:textId="77777777" w:rsidR="00DF5219" w:rsidRDefault="00DF5219" w:rsidP="00DF5219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07074F" w14:textId="77777777" w:rsidR="00DF5219" w:rsidRDefault="00DF5219" w:rsidP="00DF5219">
            <w:pPr>
              <w:rPr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070750" w14:textId="77777777" w:rsidR="00DF5219" w:rsidRDefault="00DF5219" w:rsidP="00DF5219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070751" w14:textId="77777777" w:rsidR="00DF5219" w:rsidRDefault="00DF5219" w:rsidP="00DF5219">
            <w:pPr>
              <w:rPr>
                <w:sz w:val="20"/>
                <w:szCs w:val="20"/>
              </w:rPr>
            </w:pPr>
          </w:p>
        </w:tc>
      </w:tr>
      <w:tr w:rsidR="00DF5219" w14:paraId="1E070759" w14:textId="77777777" w:rsidTr="004B6CCD">
        <w:trPr>
          <w:trHeight w:val="4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0753" w14:textId="77777777" w:rsidR="00DF5219" w:rsidRPr="004B6CCD" w:rsidRDefault="00DF5219" w:rsidP="00DF5219">
            <w:pPr>
              <w:jc w:val="center"/>
              <w:rPr>
                <w:sz w:val="20"/>
                <w:szCs w:val="20"/>
              </w:rPr>
            </w:pPr>
            <w:r w:rsidRPr="004B6CCD">
              <w:rPr>
                <w:b/>
                <w:bCs/>
                <w:sz w:val="20"/>
                <w:szCs w:val="16"/>
              </w:rPr>
              <w:t>№ П/П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0754" w14:textId="77777777" w:rsidR="00DF5219" w:rsidRPr="004B6CCD" w:rsidRDefault="00DF5219" w:rsidP="00DF5219">
            <w:pPr>
              <w:jc w:val="center"/>
              <w:rPr>
                <w:sz w:val="20"/>
                <w:szCs w:val="20"/>
              </w:rPr>
            </w:pPr>
            <w:r w:rsidRPr="004B6CCD">
              <w:rPr>
                <w:b/>
                <w:bCs/>
                <w:sz w:val="20"/>
                <w:szCs w:val="16"/>
              </w:rPr>
              <w:t>НАИМЕНОВАНИЕ ДОКУМЕНТА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0755" w14:textId="77777777" w:rsidR="00DF5219" w:rsidRPr="004B6CCD" w:rsidRDefault="00DF5219" w:rsidP="00DF5219">
            <w:pPr>
              <w:jc w:val="center"/>
              <w:rPr>
                <w:sz w:val="20"/>
                <w:szCs w:val="20"/>
              </w:rPr>
            </w:pPr>
            <w:r w:rsidRPr="004B6CCD">
              <w:rPr>
                <w:b/>
                <w:bCs/>
                <w:sz w:val="20"/>
                <w:szCs w:val="16"/>
              </w:rPr>
              <w:t>НОРМАТИВНЫЙ ДОКУМЕНТ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0756" w14:textId="77777777" w:rsidR="00DF5219" w:rsidRPr="004B6CCD" w:rsidRDefault="00DF5219" w:rsidP="00DF5219">
            <w:pPr>
              <w:jc w:val="center"/>
              <w:rPr>
                <w:sz w:val="20"/>
                <w:szCs w:val="20"/>
              </w:rPr>
            </w:pPr>
            <w:r w:rsidRPr="004B6CCD">
              <w:rPr>
                <w:b/>
                <w:bCs/>
                <w:sz w:val="20"/>
                <w:szCs w:val="16"/>
              </w:rPr>
              <w:t>ССЫЛКА НА ФОРМУ ДОКУМЕНТА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0757" w14:textId="77777777" w:rsidR="00DF5219" w:rsidRPr="004B6CCD" w:rsidRDefault="00DF5219" w:rsidP="00DF5219">
            <w:pPr>
              <w:jc w:val="center"/>
              <w:rPr>
                <w:sz w:val="20"/>
                <w:szCs w:val="20"/>
              </w:rPr>
            </w:pPr>
            <w:r w:rsidRPr="004B6CCD">
              <w:rPr>
                <w:b/>
                <w:bCs/>
                <w:sz w:val="20"/>
                <w:szCs w:val="16"/>
              </w:rPr>
              <w:t>ИСПОЛНИТЕЛЬ РАБОТ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0758" w14:textId="77777777" w:rsidR="00DF5219" w:rsidRPr="004B6CCD" w:rsidRDefault="00DF5219" w:rsidP="00DF5219">
            <w:pPr>
              <w:jc w:val="center"/>
              <w:rPr>
                <w:sz w:val="20"/>
                <w:szCs w:val="20"/>
              </w:rPr>
            </w:pPr>
            <w:r w:rsidRPr="004B6CCD">
              <w:rPr>
                <w:b/>
                <w:bCs/>
                <w:sz w:val="20"/>
                <w:szCs w:val="16"/>
              </w:rPr>
              <w:t>ПРИМЕЧАНИЯ</w:t>
            </w:r>
          </w:p>
        </w:tc>
      </w:tr>
      <w:tr w:rsidR="00DF5219" w14:paraId="1E070760" w14:textId="77777777" w:rsidTr="004B6CCD">
        <w:trPr>
          <w:trHeight w:val="25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075A" w14:textId="77777777" w:rsidR="00DF5219" w:rsidRPr="004B6CCD" w:rsidRDefault="00DF5219" w:rsidP="00DF5219">
            <w:pPr>
              <w:jc w:val="center"/>
              <w:rPr>
                <w:sz w:val="20"/>
                <w:szCs w:val="20"/>
              </w:rPr>
            </w:pPr>
            <w:r w:rsidRPr="004B6CCD">
              <w:rPr>
                <w:b/>
                <w:bCs/>
                <w:sz w:val="20"/>
                <w:szCs w:val="16"/>
              </w:rPr>
              <w:t>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075B" w14:textId="77777777" w:rsidR="00DF5219" w:rsidRPr="004B6CCD" w:rsidRDefault="00DF5219" w:rsidP="00DF5219">
            <w:pPr>
              <w:jc w:val="center"/>
              <w:rPr>
                <w:sz w:val="20"/>
                <w:szCs w:val="20"/>
              </w:rPr>
            </w:pPr>
            <w:r w:rsidRPr="004B6CCD">
              <w:rPr>
                <w:b/>
                <w:bCs/>
                <w:sz w:val="20"/>
                <w:szCs w:val="16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075C" w14:textId="77777777" w:rsidR="00DF5219" w:rsidRPr="004B6CCD" w:rsidRDefault="00DF5219" w:rsidP="00DF5219">
            <w:pPr>
              <w:jc w:val="center"/>
              <w:rPr>
                <w:sz w:val="20"/>
                <w:szCs w:val="20"/>
              </w:rPr>
            </w:pPr>
            <w:r w:rsidRPr="004B6CCD">
              <w:rPr>
                <w:b/>
                <w:bCs/>
                <w:sz w:val="20"/>
                <w:szCs w:val="16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075D" w14:textId="77777777" w:rsidR="00DF5219" w:rsidRPr="004B6CCD" w:rsidRDefault="00DF5219" w:rsidP="00DF5219">
            <w:pPr>
              <w:jc w:val="center"/>
              <w:rPr>
                <w:sz w:val="20"/>
                <w:szCs w:val="20"/>
              </w:rPr>
            </w:pPr>
            <w:r w:rsidRPr="004B6CCD">
              <w:rPr>
                <w:b/>
                <w:bCs/>
                <w:sz w:val="20"/>
                <w:szCs w:val="16"/>
              </w:rPr>
              <w:t>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075E" w14:textId="77777777" w:rsidR="00DF5219" w:rsidRPr="004B6CCD" w:rsidRDefault="00DF5219" w:rsidP="00DF5219">
            <w:pPr>
              <w:jc w:val="center"/>
              <w:rPr>
                <w:sz w:val="20"/>
                <w:szCs w:val="20"/>
              </w:rPr>
            </w:pPr>
            <w:r w:rsidRPr="004B6CCD">
              <w:rPr>
                <w:b/>
                <w:bCs/>
                <w:sz w:val="20"/>
                <w:szCs w:val="16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075F" w14:textId="77777777" w:rsidR="00DF5219" w:rsidRPr="004B6CCD" w:rsidRDefault="00DF5219" w:rsidP="00DF5219">
            <w:pPr>
              <w:jc w:val="center"/>
              <w:rPr>
                <w:sz w:val="20"/>
                <w:szCs w:val="20"/>
              </w:rPr>
            </w:pPr>
            <w:r w:rsidRPr="004B6CCD">
              <w:rPr>
                <w:b/>
                <w:bCs/>
                <w:sz w:val="20"/>
                <w:szCs w:val="16"/>
              </w:rPr>
              <w:t>6</w:t>
            </w:r>
          </w:p>
        </w:tc>
      </w:tr>
      <w:tr w:rsidR="00DF5219" w14:paraId="1E070762" w14:textId="77777777" w:rsidTr="004B6CCD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70761" w14:textId="77777777" w:rsidR="00DF5219" w:rsidRPr="004B6CCD" w:rsidRDefault="00DF5219" w:rsidP="00DF5219">
            <w:pPr>
              <w:rPr>
                <w:b/>
                <w:bCs/>
                <w:sz w:val="20"/>
                <w:szCs w:val="16"/>
              </w:rPr>
            </w:pPr>
            <w:r w:rsidRPr="004B6CCD">
              <w:rPr>
                <w:b/>
                <w:bCs/>
                <w:sz w:val="20"/>
                <w:szCs w:val="16"/>
              </w:rPr>
              <w:t>1.      ПЕРЕЧЕНЬ ТРЕБУЕМОЙ РАЗРЕШИТЕЛЬНОЙ И ИСПОЛНИТЕЛЬНОЙ ДОКУМЕНТАЦИИ НА ПРОМЫСЛОВЫЕ ТРУБОПРОВОДЫ</w:t>
            </w:r>
          </w:p>
        </w:tc>
      </w:tr>
      <w:tr w:rsidR="00DF5219" w14:paraId="1E070764" w14:textId="77777777" w:rsidTr="004B6CCD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70763" w14:textId="77777777" w:rsidR="00DF5219" w:rsidRPr="004B6CCD" w:rsidRDefault="00DF5219" w:rsidP="00DF5219">
            <w:pPr>
              <w:rPr>
                <w:sz w:val="20"/>
                <w:szCs w:val="20"/>
              </w:rPr>
            </w:pPr>
            <w:r w:rsidRPr="004B6CCD">
              <w:rPr>
                <w:b/>
                <w:bCs/>
                <w:sz w:val="20"/>
                <w:szCs w:val="16"/>
              </w:rPr>
              <w:t>1.1.     РАЗРЕШИТЕЛЬНАЯ ДОКУМЕНТАЦИЯ</w:t>
            </w:r>
          </w:p>
        </w:tc>
      </w:tr>
      <w:tr w:rsidR="00DF5219" w14:paraId="1E07076B" w14:textId="77777777" w:rsidTr="00DF5219">
        <w:trPr>
          <w:trHeight w:val="78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6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6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Разрешение на право производства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6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6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2.2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6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6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Разрешение выдается подрядчику до начала производства работ на объекте строительства.</w:t>
            </w:r>
          </w:p>
        </w:tc>
      </w:tr>
      <w:tr w:rsidR="00DF5219" w14:paraId="1E070772" w14:textId="77777777" w:rsidTr="00DF5219">
        <w:trPr>
          <w:trHeight w:val="283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6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6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Заверенная копия свидетельства о допуске к работам, выданного саморегулируемой организацией Заверенная копия выписки из реестра членов саморегулируемой организации.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6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Статья 6, п. 1 Федеральный закон от 21.07.1997 № 116-ФЗ «О промышленной безопасности  опасных производственных объектов»; Градостроительный кодекс РФ; Федеральный закон от 01.12.2007 № 315-ФЗ «О саморегулируемых организациях»; п. 5.3 СП 48.13330.2011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6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7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7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всех Подрядчиков, участвующих в изысканиях, проектировании и строительстве, проводящих испытания и измерения</w:t>
            </w:r>
          </w:p>
        </w:tc>
      </w:tr>
      <w:tr w:rsidR="00DF5219" w14:paraId="1E070779" w14:textId="77777777" w:rsidTr="00DF5219">
        <w:trPr>
          <w:trHeight w:val="78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7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7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Лицензия на право осуществления деятельности по монтажу, техническому обслуживанию и ремонту средств обеспечения пожарной безопасности зданий и сооружений;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75" w14:textId="77777777" w:rsidR="00DF5219" w:rsidRDefault="00DF5219" w:rsidP="00DF52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ФЗ-99  от  27.04.2011, ст.12, п.15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7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7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7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780" w14:textId="77777777" w:rsidTr="00DF5219">
        <w:trPr>
          <w:trHeight w:val="103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7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7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Наряд-допуск на производство работ в местах действия вредных и опасных производственных факторов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7C" w14:textId="77777777" w:rsidR="00DF5219" w:rsidRDefault="00DF5219" w:rsidP="00DF52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СНиП 12-03-2001 "Безопасность труда в строительстве. Часть 1. Общие требования"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7D" w14:textId="77777777" w:rsidR="00DF5219" w:rsidRDefault="00DF5219" w:rsidP="00DF52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Д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7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7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Либо  иные  ведомственные формы</w:t>
            </w:r>
          </w:p>
        </w:tc>
      </w:tr>
      <w:tr w:rsidR="00DF5219" w14:paraId="1E070787" w14:textId="77777777" w:rsidTr="00DF5219">
        <w:trPr>
          <w:trHeight w:val="103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8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82" w14:textId="77777777" w:rsidR="00DF5219" w:rsidRDefault="00DF5219" w:rsidP="00DF52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 о соответствии выполненных внеплощадочных и внутриплощадочных   подготовительных   работ </w:t>
            </w:r>
            <w:r>
              <w:rPr>
                <w:sz w:val="20"/>
                <w:szCs w:val="20"/>
              </w:rPr>
              <w:lastRenderedPageBreak/>
              <w:t>требованиям безопасности труда и готовности объекта к началу строительства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83" w14:textId="77777777" w:rsidR="00DF5219" w:rsidRDefault="00DF5219" w:rsidP="00DF52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СНиП 12-03-2001 "Безопасность труда в строительстве. Часть 1. Общие требования"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84" w14:textId="77777777" w:rsidR="00DF5219" w:rsidRDefault="00DF5219" w:rsidP="00DF52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8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8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F5219" w14:paraId="1E07078E" w14:textId="77777777" w:rsidTr="00DF5219">
        <w:trPr>
          <w:trHeight w:val="33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8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1.1.6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8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организаций  и  ответственных  лиц, участвующих в строительстве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8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8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1.1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8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8D" w14:textId="77777777" w:rsidR="00DF5219" w:rsidRDefault="00DF5219" w:rsidP="00DF52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Перечень заносятся лица, ответственные за производство каждого вида выполняемых работ (мастера, прорабы и другие ответственные лица до начальника структурного подразделения), а также лица, осуществляющие контроль за производством и качеством работ             (работники подразделения строительного контроля строительного Подрядчика,   геодезисты  и другие). В список обязательно должны быть включены все лица, чьи подписи имеются в журналах производства работ и актах</w:t>
            </w:r>
          </w:p>
        </w:tc>
      </w:tr>
      <w:tr w:rsidR="00DF5219" w14:paraId="1E070795" w14:textId="77777777" w:rsidTr="00DF5219">
        <w:trPr>
          <w:trHeight w:val="78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8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9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 назначении лиц (ИТР), ответственных за подготовку объекта, безопасность труда на объекте, за производство работ на объекте, за осуществление строительного контроля со стороны Подрядчика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9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п.10 ВСН 31-81; п.5.5 СНиП 12-03-2001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9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9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9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79C" w14:textId="77777777" w:rsidTr="00DF5219">
        <w:trPr>
          <w:trHeight w:val="103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9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9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Приказы о назначении лиц, ответственных за осуществление строительного контроля со стороны лица, осуществляющего строительство, застройщика (строительный контроль),     проектировщика (авторский надзор)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9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п. 5.2, 7 СП 48.13330.2011 СП 246.1325800.2016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9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9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9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 назначении ответственных  исполнителей из числа ИТР</w:t>
            </w:r>
          </w:p>
        </w:tc>
      </w:tr>
      <w:tr w:rsidR="00DF5219" w14:paraId="1E0707A3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9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9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 создании комиссии по осуществлению входного     контроля,      с     привлечением квалифицированного персонала.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9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24297-2013, п.5.2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A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A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A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7AA" w14:textId="77777777" w:rsidTr="00DF5219">
        <w:trPr>
          <w:trHeight w:val="12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A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1.1.10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A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на специалиста, ответственный за безопасное производство работ с применением ПС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A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   23ж    Правила безопасности  опасных производственных объектов, на которых используются подъемные сооружения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A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A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A9" w14:textId="77777777" w:rsidR="00DF5219" w:rsidRDefault="00DF5219" w:rsidP="00DF52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на лицо, ответственное за  производство работ с грузоподъемными кранами и механизмами</w:t>
            </w:r>
          </w:p>
        </w:tc>
      </w:tr>
      <w:tr w:rsidR="00DF5219" w14:paraId="1E0707B1" w14:textId="77777777" w:rsidTr="00DF5219">
        <w:trPr>
          <w:trHeight w:val="18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A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1.1.11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A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аттестации ИТР    подрядчиков, ответственных за проведение работ на объекте, в области промышленной безопасности с участием инспектора ФСЭТАН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A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     93     Правила безопасности в нефтяной и               газовой промышленности; п.    23ж    Правила безопасности  опасных производственных объектов, на которых используются подъемные сооружения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A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A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B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7B8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B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1.1.12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B3" w14:textId="77777777" w:rsidR="00DF5219" w:rsidRDefault="00DF5219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производства работ (П</w:t>
            </w:r>
            <w:r w:rsidR="00221195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B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5.7.3-п.5.7.10 СП 48.13330.2011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B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B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B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7BF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B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1.1.13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B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производства работ кранами (ППРк)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B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1.2 РД-11-06-2007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B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B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B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7C1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C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 РАЗРЕШИТЕЛЬНАЯ ДОКУМЕНТАЦИЯ ПО ЛАБОРАТОРИИ КОНТРОЛЯ КАЧЕСТВА СВАРНЫХ СОЕДИНЕНИЙ</w:t>
            </w:r>
          </w:p>
        </w:tc>
      </w:tr>
      <w:tr w:rsidR="00DF5219" w14:paraId="1E0707C8" w14:textId="77777777" w:rsidTr="00DF5219">
        <w:trPr>
          <w:trHeight w:val="89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C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C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 об  аттестации ЛНК  на право выполнения работ по НК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C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ПБ 03-372-00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C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5, Приложение 6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C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C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Предъявляются копии свидетельств лабораторий контроля качества, участвующих в строительстве объекта - заверенная копия</w:t>
            </w:r>
          </w:p>
        </w:tc>
      </w:tr>
      <w:tr w:rsidR="00DF5219" w14:paraId="1E0707CF" w14:textId="77777777" w:rsidTr="00DF5219">
        <w:trPr>
          <w:trHeight w:val="211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C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C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Заверенная копия лицензии на право работы с ИИИ (только для радиоактивных источников, оформляет «Росатомнадзор»)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C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Статья 12 Федеральный закон от 04.05.2011 № 99-ФЗ             «О лицензировании отдельных       видов деятельности»; Статья 40 Федеральный закон от 30.03.1999 № 52-ФЗ  «О санитарно- эпидемическом благополучии населения»; п. 1.8 СП 2.6.1.2612-10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C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C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C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Лицензия предоставляется с приложением, в котором должна  быть  информация разрешающая   эксплуатацию радиационных источников, их перечень    с    заводскими номерами,  а также указан регион, где их разрешается эксплуатировать</w:t>
            </w:r>
          </w:p>
        </w:tc>
      </w:tr>
      <w:tr w:rsidR="00DF5219" w14:paraId="1E0707D6" w14:textId="77777777" w:rsidTr="00DF5219">
        <w:trPr>
          <w:trHeight w:val="12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D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D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Санитарно-эпидемиологическое заключение на право деятельности с ИИИ (источниками ионизирующего излучения), проверка соответствия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D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3.4.2 СП 2.6.1.2612-10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D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D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D5" w14:textId="77777777" w:rsidR="00DF5219" w:rsidRDefault="00DF5219" w:rsidP="00DF52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Санитарно- эпидемиологические заключения предоставляются на          рентгенаппараты, радиационные     источники, хранилище радиационных источников, спецавтомобиль</w:t>
            </w:r>
          </w:p>
        </w:tc>
      </w:tr>
      <w:tr w:rsidR="00DF5219" w14:paraId="1E0707DD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D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D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Радиационно-гигиенический паспорт ЛНК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D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п.4.1 ПБ 03-372-00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D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D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D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7E4" w14:textId="77777777" w:rsidTr="00DF5219">
        <w:trPr>
          <w:trHeight w:val="78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D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1.2.5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D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Санитарно-эпидемиологическое заключение на транспортное средство, проверка соответствия (только для транспортирования радиоактивных источников излучения)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E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п.3.5.21 СП 2.6.1.2612-10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E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E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E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7EB" w14:textId="77777777" w:rsidTr="00DF5219">
        <w:trPr>
          <w:trHeight w:val="78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E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1.2.6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E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Регистрация ИИИ в местных органах СЭС и разрешение  (договор аренды)  на организацию временного   хранилища ИИИ   (только   для радиоактивных источников)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E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3.5.4 СП 2.6.1.2612-10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E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E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E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7F2" w14:textId="77777777" w:rsidTr="00DF5219">
        <w:trPr>
          <w:trHeight w:val="12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E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E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Копии документов на специалистов, аттестованных в области неразрушающего контроля (РК, УЗК, ВИК и другие виды контроля)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E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п.1.7 ВСН 012-88, ч.2; п.6.1 ПБ 03-440-02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E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F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F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Предоставляются заверенные копии          удостоверений аттестованных специалистов по контролю             качества, участвующих в строительстве объектов (дефектоскописты ПИЛ, мастера и т.д.)</w:t>
            </w:r>
          </w:p>
        </w:tc>
      </w:tr>
      <w:tr w:rsidR="00DF5219" w14:paraId="1E0707F9" w14:textId="77777777" w:rsidTr="00DF5219">
        <w:trPr>
          <w:trHeight w:val="278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F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F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допуск технологий неразрушающего контроля сварных соединений к применению на объекте магистрального  газопровода при строительстве, реконструкции и капитальном ремонте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F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п.5.4 Временные требования к организации  сварочномонтажных  работ, применяемым технологиям    сварки, неразрушающему контролю  качества сварных соединений и оснащенности подрядных организаций при      строительстве, реконструкции       и капитальном   ремонте магистральных газопроводов     ОАО «Г азпром»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F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Г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F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F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7FB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7F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 РАЗРЕШИТЕЛЬНАЯ ДОКУМЕНТАЦИЯ ПО АТТЕСТАЦИИ СПЕЦИАЛИСТОВ СВАРОЧНОГО ПРОИЗВОДСТВА, ТЕХНОЛОГИИ СВАРКИ, МАТЕРИАЛОВ И ОБОРУДОВАНИЯ ДЛЯ СВАРОЧНОГО ПРОИЗВОДСТВА</w:t>
            </w:r>
          </w:p>
        </w:tc>
      </w:tr>
      <w:tr w:rsidR="00DF5219" w14:paraId="1E070802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F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F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Список сварщиков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F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7F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2.3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0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0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F5219" w14:paraId="1E070809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0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0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Копии удостоверений,   протоколы аттестации специалистов сварочного производства II - IV уровня (аттестация НАКС)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0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п. 1.2, 6.1 ПБ 03-273-99; п.     722    Правила безопасности в нефтяной и газовой промышленности; п.3,   Приложение 2 Положение о системе аттестации  сварочного производства на объектах подконтрольных Федеральной службе по экологическому, </w:t>
            </w:r>
            <w:r>
              <w:rPr>
                <w:sz w:val="20"/>
                <w:szCs w:val="20"/>
              </w:rPr>
              <w:lastRenderedPageBreak/>
              <w:t>технологическому и атомному надзору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0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0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0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Предоставляются заверенные копии удостоверений аттестованных специалистов по сварочному производству (для организаций ведущих ответственные сварочные работы) в соответствии с перечнем технических устройств опасных производственных объектов</w:t>
            </w:r>
          </w:p>
        </w:tc>
      </w:tr>
      <w:tr w:rsidR="00DF5219" w14:paraId="1E070810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0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0B" w14:textId="77777777" w:rsidR="00DF5219" w:rsidRDefault="00DF5219" w:rsidP="00DF52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Копии удостоверений,   протоколы аттестации сварщиков I уровня (аттестация НАКС)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080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080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080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080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219" w14:paraId="1E070817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1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1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по организации о  присвоении клейм аттестованным сварщикам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1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ФС ЭТАН №83 от15.032017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1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1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1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Предоставляется заверенная копия</w:t>
            </w:r>
          </w:p>
        </w:tc>
      </w:tr>
      <w:tr w:rsidR="00DF5219" w14:paraId="1E07081E" w14:textId="77777777" w:rsidTr="00DF5219">
        <w:trPr>
          <w:trHeight w:val="78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1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1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об аттестации сварочных материалов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1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2.3 РД 03-613-03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1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1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1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Предоставляется   заверенная копия.        Периодичность аттестации - один раз в 3 года</w:t>
            </w:r>
          </w:p>
        </w:tc>
      </w:tr>
      <w:tr w:rsidR="00DF5219" w14:paraId="1E070825" w14:textId="77777777" w:rsidTr="00DF5219">
        <w:trPr>
          <w:trHeight w:val="78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1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1.3.6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2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об аттестации технологии сварочного оборудования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2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2.3 РД 03-614-03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2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2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2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Предоставляется заверенная копия.        Периодичность аттестации - один раз в 3 года</w:t>
            </w:r>
          </w:p>
        </w:tc>
      </w:tr>
      <w:tr w:rsidR="00DF5219" w14:paraId="1E07082C" w14:textId="77777777" w:rsidTr="00DF5219">
        <w:trPr>
          <w:trHeight w:val="78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2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2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 готовности организации-заявителя к использованию аттестованной технологии сварки (наплавки)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2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5.2 РД 03-615-03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2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2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2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Предоставляется заверенная копия.        Периодичность аттестации - один раз в 4 года</w:t>
            </w:r>
          </w:p>
        </w:tc>
      </w:tr>
      <w:tr w:rsidR="00DF5219" w14:paraId="1E070833" w14:textId="77777777" w:rsidTr="00DF5219">
        <w:trPr>
          <w:trHeight w:val="276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2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2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допуск технологий сварки к применению на объекте    магистрального газопровода    при строительстве, реконструкции и капитальном ремонте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2F" w14:textId="577CF65B" w:rsidR="00DF5219" w:rsidRDefault="00DF5219" w:rsidP="00835B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п.4.2; п.4.3 Временные требования к организации  сварочномонтажных работ, применяемым технологиям    сварки, неразрушающему контролю качества сварных соединений и оснащенности подрядных организаций при      строительстве, реконструкции       и капитальном   ремонте магистральных газопроводов     ОАО «Газпром»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3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Г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3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3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83A" w14:textId="77777777" w:rsidTr="00DF5219">
        <w:trPr>
          <w:trHeight w:val="12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3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3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Заключение о результатах механических испытаний контрольных и допускных сварных соединений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3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3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2.12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3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3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Заключения по результатам механических испытаний контрольных  и  допускных сварных соединений  могут также оформляться в виде журнала по форме № 3.5 ВСН 012-88, ч. II</w:t>
            </w:r>
          </w:p>
        </w:tc>
      </w:tr>
      <w:tr w:rsidR="00DF5219" w14:paraId="1E070841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3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1.3.10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3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регистрации результатов  механических испытаний допускных и контрольных сварных соединений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3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3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3.5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3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4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848" w14:textId="77777777" w:rsidTr="00DF5219">
        <w:trPr>
          <w:trHeight w:val="103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4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1.3.11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4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Допускные  листы  сварщиков  с  протоколом допускных испытаний сварщиков, приложенное к нему, заключение механических испытаний стыков, заключение   по результатам визуального и неразрушающего контроля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4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СТО Газпром 2-2.2-1362007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4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Г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4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4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84A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4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 ИСПОЛНИТЕЛЬНАЯ ДОКУМЕНТАЦИЯ</w:t>
            </w:r>
          </w:p>
        </w:tc>
      </w:tr>
      <w:tr w:rsidR="00DF5219" w14:paraId="1E070851" w14:textId="77777777" w:rsidTr="00DF5219">
        <w:trPr>
          <w:trHeight w:val="98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4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4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Реестр исполнительной документации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4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4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1.2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4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5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 реестр заносится вся приемосдаточная документация, в том числе        исполнительная производственная           и исполнительная проектная</w:t>
            </w:r>
          </w:p>
        </w:tc>
      </w:tr>
      <w:tr w:rsidR="00DF5219" w14:paraId="1E070858" w14:textId="77777777" w:rsidTr="00DF5219">
        <w:trPr>
          <w:trHeight w:val="651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5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5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Комплекты рабочих чертежей, в том числе планы и профили участка трубопровода, включающие в себя фактические размеры, отметки, уклоны, диаметры, сечения, горизонтальные и вертикальные углы поворота, фактическую раскладку труб по толщинам, привязку сварных соединений к участку (ПК) и т.д., схемы, геодезические съемки и т.п.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5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Статья 55, п.  3  (8) Градостроительный кодекс РФ; ГОСТ Р 51872-2002; ГОСТ Р 21.1101-2013 п.6.13 СП 48.13330.2011; п.2.4.3 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5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5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57" w14:textId="77777777" w:rsidR="00DF5219" w:rsidRDefault="00DF5219" w:rsidP="00DF52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документация должна быть допущена к производству работ застройщиком (заказчиком) с подписью ответственного лица путем простановки штампа на каждом листе. На рабочих чертежах (на каждом листе) должна стоять надпись о том, что работы выполнены в соответствии с проектом, наименование организации выполнявшей работы, подпись ответственного лица со стороны   исполнителя (с расшифровкой), должность, дата составления. На исполнительных чертежах (на каждом листе) должна стоять надпись о том, что чертеж является исполнительным, наименование организации выполнявшей работы, подпись ответственного лица (с расшифровкой), должность, дата составления. Изменения в рабочие чертежи вносятся красными чернилами ответственным производителем работ, при этом надпись «работы выполнены в соответствии с проектом» дополняется «с учетом внесенных изменений». На чертежах должны быть указаны плановые и высотные (привязочные) размеры</w:t>
            </w:r>
          </w:p>
        </w:tc>
      </w:tr>
      <w:tr w:rsidR="00DF5219" w14:paraId="1E07085F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5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1.4.3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5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Ведомость изменений проекта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5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5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1.4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5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5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F5219" w14:paraId="1E070866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6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6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Согласования изменений проекта, переданные Проектной организацией посредством писем, телеграмм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6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6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6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6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F5219" w14:paraId="1E070868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6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ОБЩИЙ И СПЕЦИАЛЬНЫЕ ЖУРНАЛЫ РАБОТ</w:t>
            </w:r>
          </w:p>
        </w:tc>
      </w:tr>
      <w:tr w:rsidR="00221195" w14:paraId="1E07086F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69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6A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журнал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6B" w14:textId="77777777" w:rsidR="00221195" w:rsidRPr="00086C69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086C69">
              <w:rPr>
                <w:sz w:val="20"/>
              </w:rPr>
              <w:t>Приказ Минстроя РФ от 02.12.2022 N 1026/ПР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6C" w14:textId="77777777" w:rsidR="00221195" w:rsidRPr="00086C69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086C69">
              <w:rPr>
                <w:sz w:val="20"/>
              </w:rPr>
              <w:t>Приложение 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6D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6E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876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7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1.4.6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7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производства земляных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7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7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2.4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7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7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21195" w14:paraId="1E07087E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77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78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сварки труб (потолочная, поворотная сварка, ремонт)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79" w14:textId="77777777" w:rsidR="00221195" w:rsidRPr="00221195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221195">
              <w:rPr>
                <w:sz w:val="20"/>
              </w:rPr>
              <w:t xml:space="preserve">СТО Газпром </w:t>
            </w:r>
          </w:p>
          <w:p w14:paraId="1E07087A" w14:textId="77777777" w:rsidR="00221195" w:rsidRPr="00221195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221195">
              <w:rPr>
                <w:sz w:val="20"/>
              </w:rPr>
              <w:t>15-1.1-002-2023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7B" w14:textId="77777777" w:rsidR="00221195" w:rsidRPr="00221195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221195">
              <w:rPr>
                <w:sz w:val="20"/>
              </w:rPr>
              <w:t>Приложение Е1.1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7C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7D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885" w14:textId="77777777" w:rsidTr="00DF5219">
        <w:trPr>
          <w:trHeight w:val="12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7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8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работ по монтажу строительных конструкций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8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 70.13330.2012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8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8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8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Оформляется на работы по монтажу конструкций (опор, балочных         переходов, термостабилизаторов и т.п.) трубопровода, площадок КППСОД, мачт связи</w:t>
            </w:r>
          </w:p>
        </w:tc>
      </w:tr>
      <w:tr w:rsidR="00DF5219" w14:paraId="1E07088C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8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8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сварочных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8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 70.13330.2012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8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Б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8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8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893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8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1.4.10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8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антикоррозионной   защиты сварных соединений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8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 70.13330.2012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9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В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9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9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89A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9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1.4.11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9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производства антикоррозийных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9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 72.13330-2016 СТО Газпром 9.1-035-2014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9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Г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9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9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8A1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9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1.4.12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9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замечаний и предложений по ведению строительно-монтажных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9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 СТО Газпром 2-2.2-860- 2014 п.8.4.7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9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N 1.5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9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A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8A3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A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ВХОДНОЙ КОНТРОЛЬ МАТЕРИАЛОВ И ОБОРУДОВАНИЯ</w:t>
            </w:r>
          </w:p>
        </w:tc>
      </w:tr>
      <w:tr w:rsidR="00DF5219" w14:paraId="1E0708AA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A4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Pr="00DF5219">
              <w:rPr>
                <w:b/>
                <w:bCs/>
                <w:sz w:val="20"/>
                <w:szCs w:val="20"/>
                <w:highlight w:val="yellow"/>
              </w:rPr>
              <w:t>1</w:t>
            </w:r>
            <w:r w:rsidR="00F10DA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A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входного контроля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A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7.1.3 СП 48.13330.2011; ГОСТ 24297-2013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A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A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A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8B1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AB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1.4.1</w:t>
            </w:r>
            <w:r w:rsidR="00F10DA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A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Акты о результатах проверки изделий (акты входного контроля)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A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A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3.3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A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B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F5219" w14:paraId="1E0708B8" w14:textId="77777777" w:rsidTr="00DF5219">
        <w:trPr>
          <w:trHeight w:val="12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B2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1.4.1</w:t>
            </w:r>
            <w:r w:rsidR="00F10DA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B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Сопроводительная документация: Сертификаты, технические паспорта или другие документы, удостоверяющие качество примененных материалов, конструкций, деталей; </w:t>
            </w:r>
            <w:r>
              <w:rPr>
                <w:sz w:val="20"/>
                <w:szCs w:val="20"/>
              </w:rPr>
              <w:lastRenderedPageBreak/>
              <w:t>Эксплуатационная документация на все оборудование (паспорта,    руководства по эксплуатации, сертификаты, разрешения на применение и пр.)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B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п.4.10 СП 48.13330.2017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B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B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B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в случае работы с давальческими материалами</w:t>
            </w:r>
          </w:p>
        </w:tc>
      </w:tr>
      <w:tr w:rsidR="00DF5219" w14:paraId="1E0708BA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B9" w14:textId="77777777" w:rsidR="00DF5219" w:rsidRDefault="00DF5219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АКТЫ ОСВИДЕТЕЛЬСТВОВАНИЯ СКРЫТЫХ РАБОТ</w:t>
            </w:r>
          </w:p>
        </w:tc>
      </w:tr>
      <w:tr w:rsidR="00DF5219" w14:paraId="1E0708C1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BB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B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освидетельствования скрытых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B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РД-11-02-2006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B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B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08C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219" w14:paraId="1E0708C3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C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ПРОИЗВОДСТВО СТРОИТЕЛЬНО-МОНТАЖНЫХ РАБОТ</w:t>
            </w:r>
          </w:p>
        </w:tc>
      </w:tr>
      <w:tr w:rsidR="00DF5219" w14:paraId="1E0708CA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C4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C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 о качестве  стальных  строительных конструкций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C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23118-2012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C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В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C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C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в случае работы с давальческими материалами</w:t>
            </w:r>
          </w:p>
        </w:tc>
      </w:tr>
      <w:tr w:rsidR="00DF5219" w14:paraId="1E0708CC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C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 КАЧЕСТВА СВАРНЫХ СОЕДИНЕНИЙ</w:t>
            </w:r>
          </w:p>
        </w:tc>
      </w:tr>
      <w:tr w:rsidR="00221195" w14:paraId="1E0708D4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CD" w14:textId="77777777" w:rsidR="00221195" w:rsidRDefault="00221195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CE" w14:textId="77777777" w:rsidR="00221195" w:rsidRPr="004B6CCD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4B6CCD">
              <w:rPr>
                <w:sz w:val="20"/>
              </w:rPr>
              <w:t>Заключения по контролю качества сварных соединений визуальным и измерительным методом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CF" w14:textId="77777777" w:rsidR="00221195" w:rsidRPr="004B6CCD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4B6CCD">
              <w:rPr>
                <w:sz w:val="20"/>
              </w:rPr>
              <w:t xml:space="preserve">СТО Газпром </w:t>
            </w:r>
          </w:p>
          <w:p w14:paraId="1E0708D0" w14:textId="77777777" w:rsidR="00221195" w:rsidRPr="004B6CCD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4B6CCD">
              <w:rPr>
                <w:sz w:val="20"/>
              </w:rPr>
              <w:t>15-1.3-004-2023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D1" w14:textId="77777777" w:rsidR="00221195" w:rsidRPr="004B6CCD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4B6CCD">
              <w:rPr>
                <w:sz w:val="20"/>
              </w:rPr>
              <w:t xml:space="preserve">Приложение Г.1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D2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D3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221195" w14:paraId="1E0708DC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D5" w14:textId="77777777" w:rsidR="00221195" w:rsidRDefault="00221195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D6" w14:textId="77777777" w:rsidR="00221195" w:rsidRPr="004B6CCD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4B6CCD">
              <w:rPr>
                <w:sz w:val="20"/>
              </w:rPr>
              <w:t>Заключения по результатам радиографического контроля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D7" w14:textId="77777777" w:rsidR="00221195" w:rsidRPr="004B6CCD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4B6CCD">
              <w:rPr>
                <w:sz w:val="20"/>
              </w:rPr>
              <w:t xml:space="preserve">СТО Газпром </w:t>
            </w:r>
          </w:p>
          <w:p w14:paraId="1E0708D8" w14:textId="77777777" w:rsidR="00221195" w:rsidRPr="004B6CCD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4B6CCD">
              <w:rPr>
                <w:sz w:val="20"/>
              </w:rPr>
              <w:t>15-1.3-004-2023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D9" w14:textId="77777777" w:rsidR="00221195" w:rsidRPr="004B6CCD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4B6CCD">
              <w:rPr>
                <w:sz w:val="20"/>
              </w:rPr>
              <w:t>Приложение Г.2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DA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DB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221195" w14:paraId="1E0708E4" w14:textId="77777777" w:rsidTr="00DF5219">
        <w:trPr>
          <w:trHeight w:val="15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DD" w14:textId="77777777" w:rsidR="00221195" w:rsidRDefault="00221195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DE" w14:textId="77777777" w:rsidR="00221195" w:rsidRPr="004B6CCD" w:rsidRDefault="00221195" w:rsidP="00221195">
            <w:pPr>
              <w:spacing w:line="192" w:lineRule="auto"/>
              <w:rPr>
                <w:sz w:val="20"/>
              </w:rPr>
            </w:pPr>
            <w:r w:rsidRPr="004B6CCD">
              <w:rPr>
                <w:sz w:val="20"/>
              </w:rPr>
              <w:t>Заключения по ультразвуковому контролю качества сварных соединений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DF" w14:textId="77777777" w:rsidR="00221195" w:rsidRPr="004B6CCD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4B6CCD">
              <w:rPr>
                <w:sz w:val="20"/>
              </w:rPr>
              <w:t xml:space="preserve">СТО Газпром </w:t>
            </w:r>
          </w:p>
          <w:p w14:paraId="1E0708E0" w14:textId="77777777" w:rsidR="00221195" w:rsidRPr="004B6CCD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4B6CCD">
              <w:rPr>
                <w:sz w:val="20"/>
              </w:rPr>
              <w:t>15-1.3-004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E1" w14:textId="77777777" w:rsidR="00221195" w:rsidRPr="004B6CCD" w:rsidRDefault="00221195" w:rsidP="00221195">
            <w:pPr>
              <w:spacing w:line="192" w:lineRule="auto"/>
              <w:jc w:val="both"/>
              <w:rPr>
                <w:sz w:val="20"/>
              </w:rPr>
            </w:pPr>
            <w:r w:rsidRPr="004B6CCD">
              <w:rPr>
                <w:sz w:val="20"/>
              </w:rPr>
              <w:t>Приложение Г.3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E2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E3" w14:textId="77777777" w:rsidR="00221195" w:rsidRDefault="00221195" w:rsidP="002211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219" w14:paraId="1E0708E6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E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 КАЧЕСТВА ИЗОЛЯЦИОННЫХ, ТЕПЛОИЗОЛЯЦИОННЫХ И УКЛАДОЧНЫХ РАБОТ</w:t>
            </w:r>
          </w:p>
        </w:tc>
      </w:tr>
      <w:tr w:rsidR="00DF5219" w14:paraId="1E0708ED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E7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E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Разрешение  на  право  производства  изоляции трубопровода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E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E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2.13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E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E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8F4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EE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E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защитного покрытия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F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 72.13330-2016 СТО Газпром 9.1-035-2014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F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Д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F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F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8FB" w14:textId="77777777" w:rsidTr="00DF5219">
        <w:trPr>
          <w:trHeight w:val="78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F5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F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на теплоизоляцию трубопровода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F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РД-11-02-2006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F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F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8F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Теплоизоляционный  слой; пароизоляционный слой; покровный  слой;  элементы крепления.</w:t>
            </w:r>
          </w:p>
        </w:tc>
      </w:tr>
      <w:tr w:rsidR="00DF5219" w14:paraId="1E0708FD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F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ПРИЕМО-СДАТОЧНАЯ ДОКУМЕНТАЦИЯ ЗАКОНЧЕННОГО СТРОИТЕЛЬСТВОМ ТРУБОПРОВОДА, НПС, КС, КППСОД И ДРУГИХ ОБЪЕКТОВ</w:t>
            </w:r>
          </w:p>
        </w:tc>
      </w:tr>
      <w:tr w:rsidR="00DF5219" w14:paraId="1E070904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FE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8F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Ведомость установленной арматуры и оборудования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0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0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1.3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0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0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90B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05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0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Ведомость недоделок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0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0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1.7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0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0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912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0C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1.4.</w:t>
            </w:r>
            <w:r w:rsidR="00F10DAF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0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 об устранении недоделок, выявленных рабочей комиссией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0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0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1.8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1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1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919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13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1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оборудования после индивидуального испытания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1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 68.13330.2017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1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М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1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1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920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1A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1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оборудования после комплексного опробования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1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 68.13330.2017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1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Н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1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1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927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21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2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рабочей комиссии о приемке оборудования после индивидуального испытания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2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СТО Газпром 2-1.12-802-2014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2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Д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2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2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92E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28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1.4.</w:t>
            </w:r>
            <w:r w:rsidR="00F10DAF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2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рабочей комиссии о приемке оборудования после комплексного опробования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2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СТО Газпром 2-1.12-802-2014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2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Е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2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2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930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2F" w14:textId="77777777" w:rsidR="00DF5219" w:rsidRDefault="00DF5219" w:rsidP="002211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МОНТАЖ МЕТАЛЛИЧЕСКИХ КОНСТРУКЦИЙ </w:t>
            </w:r>
          </w:p>
        </w:tc>
      </w:tr>
      <w:tr w:rsidR="00DF5219" w14:paraId="1E070937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31" w14:textId="77777777" w:rsidR="00DF5219" w:rsidRDefault="00DF5219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</w:t>
            </w:r>
            <w:r w:rsidR="004B6CC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3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освидетельствования ответственных конструкций по монтажу оголовков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3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РД-11-02-2006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3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3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3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F5219" w14:paraId="1E07093E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38" w14:textId="77777777" w:rsidR="00DF5219" w:rsidRDefault="00DF5219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</w:t>
            </w:r>
            <w:r w:rsidR="004B6CC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3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Исполнительная  схема  высотного положения оголовков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3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 126.13330.2012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3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Ж.14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3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3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F5219" w14:paraId="1E070945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3F" w14:textId="77777777" w:rsidR="00DF5219" w:rsidRDefault="00DF5219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</w:t>
            </w:r>
            <w:r w:rsidR="004B6CC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4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освидетельствования ответственных конструкций по монтажу опор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4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РД-11-02-2006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4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4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4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F5219" w14:paraId="1E07094C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46" w14:textId="77777777" w:rsidR="00DF5219" w:rsidRDefault="00DF5219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</w:t>
            </w:r>
            <w:r w:rsidR="004B6CC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4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Исполнительная схема высотного положения опор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4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 126.13330.2012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4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Ж.14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4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4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F5219" w14:paraId="1E070953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4D" w14:textId="77777777" w:rsidR="00DF5219" w:rsidRDefault="00DF5219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</w:t>
            </w:r>
            <w:r w:rsidR="004B6CC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4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освидетельствования скрытых работ по обварке опор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4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РД-11-02-2006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F5219" w14:paraId="1E07095A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4" w14:textId="77777777" w:rsidR="00DF5219" w:rsidRDefault="00DF5219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</w:t>
            </w:r>
            <w:r w:rsidR="004B6CC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визуального и (или) измерительного контроля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РД 03-606-03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Ж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8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F5219" w14:paraId="1E070961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B" w14:textId="77777777" w:rsidR="00DF5219" w:rsidRDefault="00DF5219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</w:t>
            </w:r>
            <w:r w:rsidR="004B6CCD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Заключения РК или УЗК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ВСН 012-88, ч.2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2.9, Форма 2.10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5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60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F5219" w14:paraId="1E070968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62" w14:textId="77777777" w:rsidR="00DF5219" w:rsidRDefault="00DF5219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</w:t>
            </w:r>
            <w:r w:rsidR="004B6CC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6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работ по монтажу строительных конструкций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6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 70.13330.2012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6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6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67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F5219" w14:paraId="1E07096F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69" w14:textId="77777777" w:rsidR="00DF5219" w:rsidRDefault="00DF5219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</w:t>
            </w:r>
            <w:r w:rsidR="004B6CCD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6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сварочных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6B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 70.13330.2012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6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Б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6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6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F5219" w14:paraId="1E070976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70" w14:textId="77777777" w:rsidR="00DF5219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1.5.10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71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  антикоррозионной   защиты   сварных соединений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72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 70.13330.2012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73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В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74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75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F5219" w14:paraId="1E070978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77" w14:textId="77777777" w:rsidR="00DF5219" w:rsidRDefault="00DF5219" w:rsidP="00F10D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АНТИКОРРОЗИОННЫЕ, ИЗОЛЯЦИОННЫЕ РАБОТЫ</w:t>
            </w:r>
          </w:p>
        </w:tc>
      </w:tr>
      <w:tr w:rsidR="00DF5219" w14:paraId="1E070980" w14:textId="77777777" w:rsidTr="00DF5219">
        <w:trPr>
          <w:trHeight w:val="78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79" w14:textId="77777777" w:rsidR="00DF5219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1.6.1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7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производства антикоррозионных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7B" w14:textId="77777777" w:rsidR="00F10DAF" w:rsidRDefault="00DF5219" w:rsidP="00DF52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 72.13330-2016 </w:t>
            </w:r>
          </w:p>
          <w:p w14:paraId="1E07097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7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Г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7E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7F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журналов определяется Генподрядчиком по согласованию с Заказчиком и Субподрядчиками</w:t>
            </w:r>
          </w:p>
        </w:tc>
      </w:tr>
      <w:tr w:rsidR="004B6CCD" w14:paraId="1E070987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81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1.6.2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82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контроля качества подготовки поверхности к окраске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83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СТО Газпром 9.1-035-2014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84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И2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85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86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98E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88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1.6.3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89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контроля качества    нанесения лакокрасочных материалов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8A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СТО Газпром 9.1-035-2014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8B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И3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8C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8D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995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8F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1.6.4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90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на подготовку и грунтовку поверхности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91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РД-11-02-2006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92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93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94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4B6CCD" w14:paraId="1E07099C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96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1.6.5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97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защитного покрытия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98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 72.13330-2016 СТО Газпром 9.1-035-2014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99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Д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9A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9B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4B6CCD" w14:paraId="1E0709A3" w14:textId="77777777" w:rsidTr="00DF5219">
        <w:trPr>
          <w:trHeight w:val="78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9D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1.6.6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9E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Сопроводительная документация: Сертификаты, технические паспорта или другие документы, удостоверяющие качество примененных материалов, конструкций, деталей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9F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п.4.10 СП68.13330.2017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A0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A1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A2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в случае работы с давальческими материалами</w:t>
            </w:r>
          </w:p>
        </w:tc>
      </w:tr>
      <w:tr w:rsidR="00DF5219" w14:paraId="1E0709A5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A4" w14:textId="77777777" w:rsidR="00DF5219" w:rsidRDefault="004B6CCD" w:rsidP="00DF52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DF521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.1. </w:t>
            </w:r>
            <w:r w:rsidR="00DF5219">
              <w:rPr>
                <w:b/>
                <w:bCs/>
                <w:sz w:val="20"/>
                <w:szCs w:val="20"/>
              </w:rPr>
              <w:t xml:space="preserve">ЭЛЕКТРОМОНТАЖНЫЕ РАБОТЫ </w:t>
            </w:r>
          </w:p>
        </w:tc>
      </w:tr>
      <w:tr w:rsidR="00DF5219" w14:paraId="1E0709A7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A6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ИСПОЛНИТЕЛЬНАЯ ДОКУМЕНТАЦИЯ</w:t>
            </w:r>
          </w:p>
        </w:tc>
      </w:tr>
      <w:tr w:rsidR="00DF5219" w14:paraId="1E0709AE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A8" w14:textId="77777777" w:rsidR="00DF5219" w:rsidRDefault="004B6CCD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2.1.1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A9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прокладки кабелей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AA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4.7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AB" w14:textId="77777777" w:rsidR="00DF5219" w:rsidRDefault="00DF5219" w:rsidP="00DF52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И1.13-07 Форма 18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AC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A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B6CCD" w14:paraId="1E0709B5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AF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2.1.2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B0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освидетельствования скрытых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B1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РД-11-02-2006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B2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B3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B4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9BC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B6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2.1.3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B7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освидетельствования ответственных конструкций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B8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РД-11-02-2006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B9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BA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BB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9C3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BD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2.1.4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BE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освидетельствования участков сетей инженерно-технического обеспечения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BF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РД-11-02-2006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C0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C1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C2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9CA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C4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2.1.5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C5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готовности строительной части помещений (сооружений) к производству электромонтажных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C6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5.2 д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C7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И1.13-07 Форма 6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C8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C9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9D1" w14:textId="77777777" w:rsidTr="00DF5219">
        <w:trPr>
          <w:trHeight w:val="182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CB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lastRenderedPageBreak/>
              <w:t>2.1.6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CC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приемки-передачи оборудования в монтаж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CD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Госкомстата  РФ   от 21.01.2003  № 7 «Об утверждении унифицированных форм первичной     учетной документации по учету основных средств» п. 5.4 СП 76.13330.2016 И1.13-07 п.2.1 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CE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ОС-15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CF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D0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9D8" w14:textId="77777777" w:rsidTr="00DF5219">
        <w:trPr>
          <w:trHeight w:val="197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D2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2.1.7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D3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 выявленных дефектах оборудования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D4" w14:textId="77777777" w:rsidR="004B6CCD" w:rsidRDefault="004B6CCD" w:rsidP="004B6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Госкомстата  РФ   от 21.01.2003  № 7 «Об утверждении унифицированных форм первичной     учетной документации по учету основных средств» п. 5.4 СП 76.13330.2016 И1.13-07 п.2.1 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D5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ОС-16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D6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D7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9DF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D9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2.1.8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DA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 о ликвидации недоделок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DB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4.7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DC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И1.13-07 Форма 6а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DD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DE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 состав технической документации не входит и передается Заказчику отдельно</w:t>
            </w:r>
          </w:p>
        </w:tc>
      </w:tr>
      <w:tr w:rsidR="004B6CCD" w14:paraId="1E0709E6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E0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2.1.9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E1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траншей, каналов, тоннелей и блоков под монтаж кабелей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E2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4.7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E3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И1.13-07 Форма 14а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E4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E5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9ED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E7" w14:textId="77777777" w:rsidR="004B6CCD" w:rsidRDefault="004B6CCD" w:rsidP="004B6CCD">
            <w:r w:rsidRPr="00E37CD0">
              <w:rPr>
                <w:b/>
                <w:bCs/>
                <w:sz w:val="20"/>
                <w:szCs w:val="20"/>
              </w:rPr>
              <w:t>2.1.1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E8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осмотра и проверки изоляции кабелей, на барабане перед прокладкой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E9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4.7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EA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И1.13-07 Форма 15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EB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EC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силовых кабелей</w:t>
            </w:r>
          </w:p>
        </w:tc>
      </w:tr>
      <w:tr w:rsidR="004B6CCD" w14:paraId="1E0709F4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EE" w14:textId="77777777" w:rsidR="004B6CCD" w:rsidRDefault="004B6CCD" w:rsidP="004B6CCD">
            <w:r w:rsidRPr="00E37CD0">
              <w:rPr>
                <w:b/>
                <w:bCs/>
                <w:sz w:val="20"/>
                <w:szCs w:val="20"/>
              </w:rPr>
              <w:t>2.1.1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EF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 измерения  сопротивления  изоляции кабелей (после прокладки)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F0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 Заказчика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F1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       произвольная согласованная с Заказчиком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F2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F3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контрольных кабелей</w:t>
            </w:r>
          </w:p>
        </w:tc>
      </w:tr>
      <w:tr w:rsidR="004B6CCD" w14:paraId="1E0709FB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F5" w14:textId="77777777" w:rsidR="004B6CCD" w:rsidRDefault="004B6CCD" w:rsidP="004B6CCD">
            <w:r w:rsidRPr="00E37CD0">
              <w:rPr>
                <w:b/>
                <w:bCs/>
                <w:sz w:val="20"/>
                <w:szCs w:val="20"/>
              </w:rPr>
              <w:t>2.1.1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F6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осмотра и проверки смонтированных кабельных металлоконструкций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F7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 Заказчика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F8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произвольная согласованная с Заказчиком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F9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FA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С приложением исполнительной схемы</w:t>
            </w:r>
          </w:p>
        </w:tc>
      </w:tr>
      <w:tr w:rsidR="004B6CCD" w14:paraId="1E070A02" w14:textId="77777777" w:rsidTr="00DF5219">
        <w:trPr>
          <w:trHeight w:val="69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FC" w14:textId="77777777" w:rsidR="004B6CCD" w:rsidRDefault="004B6CCD" w:rsidP="004B6CCD">
            <w:r w:rsidRPr="00E37CD0">
              <w:rPr>
                <w:b/>
                <w:bCs/>
                <w:sz w:val="20"/>
                <w:szCs w:val="20"/>
              </w:rPr>
              <w:t>2.1.1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FD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Исполнительные  рабочие  схемы первичных и вторичных электрических соединений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9FE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    1.8.1     Правила технической эксплуатации электроустановок потребителей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9FF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00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01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A09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03" w14:textId="77777777" w:rsidR="004B6CCD" w:rsidRDefault="004B6CCD" w:rsidP="004B6CCD">
            <w:r w:rsidRPr="00E37CD0">
              <w:rPr>
                <w:b/>
                <w:bCs/>
                <w:sz w:val="20"/>
                <w:szCs w:val="20"/>
              </w:rPr>
              <w:t>2.1.1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04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передачи смонтированного оборудования для производства пусконаладочных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05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4.7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06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И1.13-07 Форма 6б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07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08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A10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0A" w14:textId="77777777" w:rsidR="004B6CCD" w:rsidRDefault="004B6CCD" w:rsidP="004B6CCD">
            <w:r w:rsidRPr="00E37CD0">
              <w:rPr>
                <w:b/>
                <w:bCs/>
                <w:sz w:val="20"/>
                <w:szCs w:val="20"/>
              </w:rPr>
              <w:t>2.1.1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0B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технической готовности электромонтажных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0C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4.7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0D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И1.13-07 Форма 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0E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0F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A17" w14:textId="77777777" w:rsidTr="00DF5219">
        <w:trPr>
          <w:trHeight w:val="180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11" w14:textId="77777777" w:rsidR="004B6CCD" w:rsidRDefault="004B6CCD" w:rsidP="004B6CCD">
            <w:r w:rsidRPr="00E37CD0">
              <w:rPr>
                <w:b/>
                <w:bCs/>
                <w:sz w:val="20"/>
                <w:szCs w:val="20"/>
              </w:rPr>
              <w:lastRenderedPageBreak/>
              <w:t>2.1.1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12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Ведомость изменений и отступлений от проекта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13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4.7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14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И1.13-07 Форма 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15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16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 ведомости перечисляются важнейшие  принципиальные отклонения   с   указанием причин, вызвавших   эти отклонения, с приложением согласований     - акты, протоколы,  заключения экспертизы и другие документы,               их обосновывающие</w:t>
            </w:r>
          </w:p>
        </w:tc>
      </w:tr>
      <w:tr w:rsidR="004B6CCD" w14:paraId="1E070A1E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18" w14:textId="77777777" w:rsidR="004B6CCD" w:rsidRDefault="004B6CCD" w:rsidP="004B6CCD">
            <w:r w:rsidRPr="00E37CD0">
              <w:rPr>
                <w:b/>
                <w:bCs/>
                <w:sz w:val="20"/>
                <w:szCs w:val="20"/>
              </w:rPr>
              <w:t>2.1.1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19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Ведомость      технической      документации, предъявляемой        при        сдаче-приемке электромонтажных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1A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4.7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1B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И1.13-07 Форма 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1C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1D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A25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1F" w14:textId="77777777" w:rsidR="004B6CCD" w:rsidRDefault="004B6CCD" w:rsidP="004B6CCD">
            <w:r w:rsidRPr="00E37CD0">
              <w:rPr>
                <w:b/>
                <w:bCs/>
                <w:sz w:val="20"/>
                <w:szCs w:val="20"/>
              </w:rPr>
              <w:t>2.1.1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20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Ведомость  электромонтажных  недоделок,  не препятствующих комплексному опробованию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21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4.7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22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И1.13-07 Форма 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23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24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A2C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26" w14:textId="77777777" w:rsidR="004B6CCD" w:rsidRDefault="004B6CCD" w:rsidP="004B6CCD">
            <w:r w:rsidRPr="00E37CD0">
              <w:rPr>
                <w:b/>
                <w:bCs/>
                <w:sz w:val="20"/>
                <w:szCs w:val="20"/>
              </w:rPr>
              <w:t>2.1.1</w:t>
            </w: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27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Ведомость смонтированного электрооборудования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28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4.7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29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И1.13-07 Форма 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2A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2B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5219" w14:paraId="1E070A2E" w14:textId="77777777" w:rsidTr="00DF5219">
        <w:trPr>
          <w:trHeight w:val="258"/>
        </w:trPr>
        <w:tc>
          <w:tcPr>
            <w:tcW w:w="1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2D" w14:textId="77777777" w:rsidR="00DF5219" w:rsidRDefault="00DF5219" w:rsidP="00DF5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СИСТЕМЫ ЭЛЕКТРООБОГРЕВА. ЭЛЕКТРОМОНТАЖНЫЕ РАБОТЫ</w:t>
            </w:r>
          </w:p>
        </w:tc>
      </w:tr>
      <w:tr w:rsidR="004B6CCD" w14:paraId="1E070A35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2F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2.2</w:t>
            </w:r>
            <w:r w:rsidRPr="0043112B">
              <w:rPr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30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Акт  освидетельствования  скрытых  работ  на прокладку греющего кабеля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31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РД 11-02-2006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32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33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34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6CCD" w14:paraId="1E070A3C" w14:textId="77777777" w:rsidTr="00DF5219">
        <w:trPr>
          <w:trHeight w:val="2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36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2.2.2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37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прокладки греющих кабелей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38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4.7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39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И1.13-07 Форма 18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3A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3B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 форме Журнала прокладки кабелей</w:t>
            </w:r>
          </w:p>
        </w:tc>
      </w:tr>
      <w:tr w:rsidR="004B6CCD" w14:paraId="1E070A43" w14:textId="77777777" w:rsidTr="00DF5219">
        <w:trPr>
          <w:trHeight w:val="78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3D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2.2.3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3E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 осмотра  и  проверки  сопротивления изоляции кабелей на барабанах перед прокладкой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3F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4.7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40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И1.13-07 Форма 15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41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42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осмотра и проверки сопротивления изоляции кабелей на барабанах перед прокладкой</w:t>
            </w:r>
          </w:p>
        </w:tc>
      </w:tr>
      <w:tr w:rsidR="004B6CCD" w14:paraId="1E070A4A" w14:textId="77777777" w:rsidTr="00DF5219">
        <w:trPr>
          <w:trHeight w:val="5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44" w14:textId="77777777" w:rsidR="004B6CCD" w:rsidRDefault="004B6CCD" w:rsidP="004B6CCD">
            <w:r>
              <w:rPr>
                <w:b/>
                <w:bCs/>
                <w:sz w:val="20"/>
                <w:szCs w:val="20"/>
              </w:rPr>
              <w:t>2.2.4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45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измерения сопротивления изоляции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46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п. 4.7 СП 76.13330.2016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0A47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       произвольная согласованная с Заказчиком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48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70A49" w14:textId="77777777" w:rsidR="004B6CCD" w:rsidRDefault="004B6CCD" w:rsidP="004B6C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1E070AAE" w14:textId="77777777" w:rsidR="00DF5219" w:rsidRDefault="00DF5219" w:rsidP="00DF5219"/>
    <w:sectPr w:rsidR="00DF5219" w:rsidSect="00DF521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70AB1" w14:textId="77777777" w:rsidR="00947F99" w:rsidRDefault="00947F99" w:rsidP="00C55218">
      <w:r>
        <w:separator/>
      </w:r>
    </w:p>
  </w:endnote>
  <w:endnote w:type="continuationSeparator" w:id="0">
    <w:p w14:paraId="1E070AB2" w14:textId="77777777" w:rsidR="00947F99" w:rsidRDefault="00947F99" w:rsidP="00C5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70AB3" w14:textId="13BB75BF" w:rsidR="00947F99" w:rsidRPr="00947F99" w:rsidRDefault="00947F99" w:rsidP="00C55218">
    <w:pPr>
      <w:pStyle w:val="a3"/>
      <w:tabs>
        <w:tab w:val="clear" w:pos="4677"/>
        <w:tab w:val="clear" w:pos="9355"/>
        <w:tab w:val="right" w:pos="14570"/>
      </w:tabs>
    </w:pPr>
    <w:r>
      <w:rPr>
        <w:i/>
        <w:iCs/>
        <w:sz w:val="20"/>
        <w:szCs w:val="20"/>
      </w:rPr>
      <w:t>Договор №</w:t>
    </w:r>
    <w:r w:rsidR="00CA0EA0" w:rsidRPr="00CA0EA0">
      <w:rPr>
        <w:i/>
        <w:iCs/>
        <w:sz w:val="20"/>
        <w:szCs w:val="20"/>
      </w:rPr>
      <w:t>260157410/04</w:t>
    </w:r>
    <w:r w:rsidR="00CA0EA0">
      <w:rPr>
        <w:i/>
        <w:iCs/>
        <w:sz w:val="20"/>
        <w:szCs w:val="20"/>
      </w:rPr>
      <w:t xml:space="preserve"> </w:t>
    </w:r>
    <w:r w:rsidRPr="005608C0">
      <w:rPr>
        <w:i/>
        <w:iCs/>
        <w:sz w:val="20"/>
        <w:szCs w:val="20"/>
      </w:rPr>
      <w:t>от «__» ___________ 20__г.</w:t>
    </w:r>
    <w:r>
      <w:rPr>
        <w:i/>
        <w:iCs/>
        <w:sz w:val="20"/>
        <w:szCs w:val="20"/>
      </w:rPr>
      <w:tab/>
    </w:r>
    <w:r w:rsidRPr="00947F99">
      <w:rPr>
        <w:iCs/>
        <w:sz w:val="20"/>
        <w:szCs w:val="20"/>
      </w:rPr>
      <w:fldChar w:fldCharType="begin"/>
    </w:r>
    <w:r w:rsidRPr="00947F99">
      <w:rPr>
        <w:iCs/>
        <w:sz w:val="20"/>
        <w:szCs w:val="20"/>
      </w:rPr>
      <w:instrText>PAGE   \* MERGEFORMAT</w:instrText>
    </w:r>
    <w:r w:rsidRPr="00947F99">
      <w:rPr>
        <w:iCs/>
        <w:sz w:val="20"/>
        <w:szCs w:val="20"/>
      </w:rPr>
      <w:fldChar w:fldCharType="separate"/>
    </w:r>
    <w:r w:rsidR="00604F05">
      <w:rPr>
        <w:iCs/>
        <w:noProof/>
        <w:sz w:val="20"/>
        <w:szCs w:val="20"/>
      </w:rPr>
      <w:t>27</w:t>
    </w:r>
    <w:r w:rsidRPr="00947F99">
      <w:rPr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70AAF" w14:textId="77777777" w:rsidR="00947F99" w:rsidRDefault="00947F99" w:rsidP="00C55218">
      <w:r>
        <w:separator/>
      </w:r>
    </w:p>
  </w:footnote>
  <w:footnote w:type="continuationSeparator" w:id="0">
    <w:p w14:paraId="1E070AB0" w14:textId="77777777" w:rsidR="00947F99" w:rsidRDefault="00947F99" w:rsidP="00C55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730E6B7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val="ru-RU"/>
      </w:rPr>
    </w:lvl>
    <w:lvl w:ilvl="1">
      <w:start w:val="1"/>
      <w:numFmt w:val="decimal"/>
      <w:pStyle w:val="2"/>
      <w:lvlText w:val="%1.%2."/>
      <w:lvlJc w:val="left"/>
      <w:pPr>
        <w:tabs>
          <w:tab w:val="num" w:pos="2781"/>
        </w:tabs>
        <w:ind w:left="1080" w:firstLine="0"/>
      </w:pPr>
      <w:rPr>
        <w:rFonts w:ascii="Arial" w:hAnsi="Arial" w:cs="Arial"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lang w:val="ru-RU"/>
      </w:rPr>
    </w:lvl>
    <w:lvl w:ilvl="2">
      <w:start w:val="1"/>
      <w:numFmt w:val="decimal"/>
      <w:pStyle w:val="-3"/>
      <w:lvlText w:val="%1.%2.%3."/>
      <w:lvlJc w:val="left"/>
      <w:pPr>
        <w:tabs>
          <w:tab w:val="num" w:pos="2421"/>
        </w:tabs>
        <w:ind w:left="720" w:firstLine="0"/>
      </w:pPr>
      <w:rPr>
        <w:rFonts w:ascii="Arial" w:hAnsi="Arial" w:cs="Arial"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:lang w:val="x-no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ascii="Arial" w:hAnsi="Arial" w:cs="Arial" w:hint="default"/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CCE613D"/>
    <w:multiLevelType w:val="multilevel"/>
    <w:tmpl w:val="AB964B7A"/>
    <w:styleLink w:val="9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DBE6FED"/>
    <w:multiLevelType w:val="multilevel"/>
    <w:tmpl w:val="9DE49A20"/>
    <w:styleLink w:val="5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33F7953"/>
    <w:multiLevelType w:val="multilevel"/>
    <w:tmpl w:val="1B1C79AC"/>
    <w:styleLink w:val="7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8EA7F7B"/>
    <w:multiLevelType w:val="hybridMultilevel"/>
    <w:tmpl w:val="A7B8E3BE"/>
    <w:styleLink w:val="21"/>
    <w:lvl w:ilvl="0" w:tplc="61C64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B1E66"/>
    <w:multiLevelType w:val="hybridMultilevel"/>
    <w:tmpl w:val="D66A3208"/>
    <w:lvl w:ilvl="0" w:tplc="61C64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F04FE3"/>
    <w:multiLevelType w:val="multilevel"/>
    <w:tmpl w:val="3006C5BE"/>
    <w:styleLink w:val="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72403E3"/>
    <w:multiLevelType w:val="hybridMultilevel"/>
    <w:tmpl w:val="88023AEC"/>
    <w:styleLink w:val="81"/>
    <w:lvl w:ilvl="0" w:tplc="61C64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B5576"/>
    <w:multiLevelType w:val="hybridMultilevel"/>
    <w:tmpl w:val="01544B86"/>
    <w:styleLink w:val="91"/>
    <w:lvl w:ilvl="0" w:tplc="50D46EFA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15F6BF2"/>
    <w:multiLevelType w:val="multilevel"/>
    <w:tmpl w:val="325070E4"/>
    <w:styleLink w:val="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3157ADD"/>
    <w:multiLevelType w:val="multilevel"/>
    <w:tmpl w:val="45680FB8"/>
    <w:styleLink w:val="2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3451733"/>
    <w:multiLevelType w:val="multilevel"/>
    <w:tmpl w:val="0ECAA6D6"/>
    <w:styleLink w:val="1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42533FA"/>
    <w:multiLevelType w:val="hybridMultilevel"/>
    <w:tmpl w:val="43825D4A"/>
    <w:lvl w:ilvl="0" w:tplc="61C64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36BA9"/>
    <w:multiLevelType w:val="multilevel"/>
    <w:tmpl w:val="54723290"/>
    <w:styleLink w:val="11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68D1795B"/>
    <w:multiLevelType w:val="hybridMultilevel"/>
    <w:tmpl w:val="F83CCADE"/>
    <w:styleLink w:val="31"/>
    <w:lvl w:ilvl="0" w:tplc="61C64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C2304E"/>
    <w:multiLevelType w:val="multilevel"/>
    <w:tmpl w:val="F1A85C78"/>
    <w:styleLink w:val="3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525374"/>
    <w:multiLevelType w:val="hybridMultilevel"/>
    <w:tmpl w:val="9CB0732C"/>
    <w:styleLink w:val="110"/>
    <w:lvl w:ilvl="0" w:tplc="61C64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A0767"/>
    <w:multiLevelType w:val="multilevel"/>
    <w:tmpl w:val="F3CA21CE"/>
    <w:styleLink w:val="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4"/>
  </w:num>
  <w:num w:numId="4">
    <w:abstractNumId w:val="14"/>
  </w:num>
  <w:num w:numId="5">
    <w:abstractNumId w:val="5"/>
  </w:num>
  <w:num w:numId="6">
    <w:abstractNumId w:val="7"/>
  </w:num>
  <w:num w:numId="7">
    <w:abstractNumId w:val="8"/>
  </w:num>
  <w:num w:numId="8">
    <w:abstractNumId w:val="13"/>
  </w:num>
  <w:num w:numId="9">
    <w:abstractNumId w:val="10"/>
  </w:num>
  <w:num w:numId="10">
    <w:abstractNumId w:val="15"/>
  </w:num>
  <w:num w:numId="11">
    <w:abstractNumId w:val="17"/>
  </w:num>
  <w:num w:numId="12">
    <w:abstractNumId w:val="2"/>
  </w:num>
  <w:num w:numId="13">
    <w:abstractNumId w:val="6"/>
  </w:num>
  <w:num w:numId="14">
    <w:abstractNumId w:val="3"/>
  </w:num>
  <w:num w:numId="15">
    <w:abstractNumId w:val="9"/>
  </w:num>
  <w:num w:numId="16">
    <w:abstractNumId w:val="1"/>
  </w:num>
  <w:num w:numId="17">
    <w:abstractNumId w:val="11"/>
  </w:num>
  <w:num w:numId="1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994"/>
    <w:rsid w:val="000317A2"/>
    <w:rsid w:val="00086C69"/>
    <w:rsid w:val="000D0F5B"/>
    <w:rsid w:val="00113A3B"/>
    <w:rsid w:val="00124833"/>
    <w:rsid w:val="001772C1"/>
    <w:rsid w:val="001E3D6D"/>
    <w:rsid w:val="00221195"/>
    <w:rsid w:val="002E4C39"/>
    <w:rsid w:val="003875F9"/>
    <w:rsid w:val="003970F3"/>
    <w:rsid w:val="003A6E3C"/>
    <w:rsid w:val="003B32AA"/>
    <w:rsid w:val="004519CA"/>
    <w:rsid w:val="00462BC7"/>
    <w:rsid w:val="004B6CCD"/>
    <w:rsid w:val="00586BA1"/>
    <w:rsid w:val="00593C6A"/>
    <w:rsid w:val="005A7E70"/>
    <w:rsid w:val="005B471F"/>
    <w:rsid w:val="00604F05"/>
    <w:rsid w:val="00635435"/>
    <w:rsid w:val="00791265"/>
    <w:rsid w:val="007A0179"/>
    <w:rsid w:val="007B6EAB"/>
    <w:rsid w:val="007C108B"/>
    <w:rsid w:val="007E78D7"/>
    <w:rsid w:val="00803E78"/>
    <w:rsid w:val="00806AF9"/>
    <w:rsid w:val="00835B9D"/>
    <w:rsid w:val="008611DF"/>
    <w:rsid w:val="00947F99"/>
    <w:rsid w:val="009619A5"/>
    <w:rsid w:val="009B1994"/>
    <w:rsid w:val="00A53EAD"/>
    <w:rsid w:val="00A74571"/>
    <w:rsid w:val="00AB2529"/>
    <w:rsid w:val="00AC5905"/>
    <w:rsid w:val="00B06369"/>
    <w:rsid w:val="00B62056"/>
    <w:rsid w:val="00B9562D"/>
    <w:rsid w:val="00BC3A54"/>
    <w:rsid w:val="00C25F36"/>
    <w:rsid w:val="00C47EDA"/>
    <w:rsid w:val="00C509AE"/>
    <w:rsid w:val="00C55218"/>
    <w:rsid w:val="00CA0EA0"/>
    <w:rsid w:val="00D11C85"/>
    <w:rsid w:val="00D213D4"/>
    <w:rsid w:val="00DF5219"/>
    <w:rsid w:val="00E11D60"/>
    <w:rsid w:val="00E51257"/>
    <w:rsid w:val="00E95E5E"/>
    <w:rsid w:val="00EB05B0"/>
    <w:rsid w:val="00F1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E07065C"/>
  <w15:chartTrackingRefBased/>
  <w15:docId w15:val="{1693B967-D053-4299-9228-B952751E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2"/>
    <w:uiPriority w:val="9"/>
    <w:qFormat/>
    <w:rsid w:val="00DF5219"/>
    <w:pPr>
      <w:keepNext/>
      <w:keepLines/>
      <w:pageBreakBefore/>
      <w:numPr>
        <w:numId w:val="18"/>
      </w:numPr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8"/>
      <w:szCs w:val="40"/>
      <w:lang w:val="x-none" w:eastAsia="x-none"/>
    </w:rPr>
  </w:style>
  <w:style w:type="paragraph" w:styleId="2">
    <w:name w:val="heading 2"/>
    <w:basedOn w:val="a"/>
    <w:next w:val="a"/>
    <w:link w:val="22"/>
    <w:uiPriority w:val="9"/>
    <w:qFormat/>
    <w:rsid w:val="00DF5219"/>
    <w:pPr>
      <w:keepNext/>
      <w:numPr>
        <w:ilvl w:val="1"/>
        <w:numId w:val="18"/>
      </w:numPr>
      <w:tabs>
        <w:tab w:val="left" w:pos="1701"/>
      </w:tabs>
      <w:suppressAutoHyphens/>
      <w:kinsoku w:val="0"/>
      <w:overflowPunct w:val="0"/>
      <w:autoSpaceDE w:val="0"/>
      <w:autoSpaceDN w:val="0"/>
      <w:spacing w:before="480" w:after="120"/>
      <w:ind w:left="0" w:firstLine="567"/>
      <w:outlineLvl w:val="1"/>
    </w:pPr>
    <w:rPr>
      <w:b/>
      <w:bCs/>
      <w:sz w:val="36"/>
      <w:szCs w:val="32"/>
      <w:lang w:val="x-none" w:eastAsia="x-none"/>
    </w:rPr>
  </w:style>
  <w:style w:type="paragraph" w:styleId="50">
    <w:name w:val="heading 5"/>
    <w:basedOn w:val="a"/>
    <w:link w:val="51"/>
    <w:qFormat/>
    <w:rsid w:val="00DF5219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"/>
    <w:uiPriority w:val="9"/>
    <w:rsid w:val="00DF5219"/>
    <w:rPr>
      <w:rFonts w:ascii="Arial" w:eastAsia="Times New Roman" w:hAnsi="Arial" w:cs="Times New Roman"/>
      <w:b/>
      <w:bCs/>
      <w:kern w:val="28"/>
      <w:sz w:val="48"/>
      <w:szCs w:val="40"/>
      <w:lang w:val="x-none" w:eastAsia="x-none"/>
    </w:rPr>
  </w:style>
  <w:style w:type="character" w:customStyle="1" w:styleId="22">
    <w:name w:val="Заголовок 2 Знак"/>
    <w:basedOn w:val="a0"/>
    <w:link w:val="2"/>
    <w:uiPriority w:val="9"/>
    <w:rsid w:val="00DF5219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character" w:customStyle="1" w:styleId="51">
    <w:name w:val="Заголовок 5 Знак"/>
    <w:basedOn w:val="a0"/>
    <w:link w:val="50"/>
    <w:rsid w:val="00DF52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F521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F5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5219"/>
    <w:pPr>
      <w:ind w:firstLine="851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5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F5219"/>
    <w:pPr>
      <w:ind w:firstLine="851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F521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39"/>
    <w:rsid w:val="00DF52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F52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52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uiPriority w:val="99"/>
    <w:semiHidden/>
    <w:unhideWhenUsed/>
    <w:rsid w:val="00DF521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F521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F52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DF5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aliases w:val="основной диплом,Абзац списка1,ПАРАГРАФ"/>
    <w:basedOn w:val="a"/>
    <w:link w:val="af"/>
    <w:uiPriority w:val="34"/>
    <w:qFormat/>
    <w:rsid w:val="00DF5219"/>
    <w:pPr>
      <w:spacing w:after="120"/>
      <w:ind w:left="708"/>
      <w:jc w:val="both"/>
    </w:pPr>
    <w:rPr>
      <w:lang w:eastAsia="en-US"/>
    </w:rPr>
  </w:style>
  <w:style w:type="numbering" w:customStyle="1" w:styleId="11">
    <w:name w:val="Текущий список1"/>
    <w:rsid w:val="00DF5219"/>
    <w:pPr>
      <w:numPr>
        <w:numId w:val="8"/>
      </w:numPr>
    </w:pPr>
  </w:style>
  <w:style w:type="numbering" w:customStyle="1" w:styleId="20">
    <w:name w:val="Текущий список2"/>
    <w:rsid w:val="00DF5219"/>
    <w:pPr>
      <w:numPr>
        <w:numId w:val="9"/>
      </w:numPr>
    </w:pPr>
  </w:style>
  <w:style w:type="numbering" w:customStyle="1" w:styleId="3">
    <w:name w:val="Текущий список3"/>
    <w:rsid w:val="00DF5219"/>
    <w:pPr>
      <w:numPr>
        <w:numId w:val="10"/>
      </w:numPr>
    </w:pPr>
  </w:style>
  <w:style w:type="paragraph" w:styleId="af0">
    <w:name w:val="No Spacing"/>
    <w:uiPriority w:val="99"/>
    <w:qFormat/>
    <w:rsid w:val="00DF52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"/>
    <w:uiPriority w:val="99"/>
    <w:qFormat/>
    <w:rsid w:val="00DF5219"/>
    <w:pPr>
      <w:spacing w:after="240"/>
    </w:pPr>
    <w:rPr>
      <w:lang w:val="en-US" w:eastAsia="zh-CN"/>
    </w:rPr>
  </w:style>
  <w:style w:type="numbering" w:customStyle="1" w:styleId="4">
    <w:name w:val="Текущий список4"/>
    <w:rsid w:val="00DF5219"/>
    <w:pPr>
      <w:numPr>
        <w:numId w:val="11"/>
      </w:numPr>
    </w:pPr>
  </w:style>
  <w:style w:type="numbering" w:customStyle="1" w:styleId="5">
    <w:name w:val="Текущий список5"/>
    <w:rsid w:val="00DF5219"/>
    <w:pPr>
      <w:numPr>
        <w:numId w:val="12"/>
      </w:numPr>
    </w:pPr>
  </w:style>
  <w:style w:type="numbering" w:customStyle="1" w:styleId="6">
    <w:name w:val="Текущий список6"/>
    <w:rsid w:val="00DF5219"/>
    <w:pPr>
      <w:numPr>
        <w:numId w:val="13"/>
      </w:numPr>
    </w:pPr>
  </w:style>
  <w:style w:type="numbering" w:customStyle="1" w:styleId="7">
    <w:name w:val="Текущий список7"/>
    <w:rsid w:val="00DF5219"/>
    <w:pPr>
      <w:numPr>
        <w:numId w:val="14"/>
      </w:numPr>
    </w:pPr>
  </w:style>
  <w:style w:type="paragraph" w:styleId="af1">
    <w:name w:val="annotation subject"/>
    <w:basedOn w:val="ab"/>
    <w:next w:val="ab"/>
    <w:link w:val="af2"/>
    <w:uiPriority w:val="99"/>
    <w:semiHidden/>
    <w:unhideWhenUsed/>
    <w:rsid w:val="00DF5219"/>
    <w:rPr>
      <w:b/>
      <w:bCs/>
    </w:rPr>
  </w:style>
  <w:style w:type="character" w:customStyle="1" w:styleId="af2">
    <w:name w:val="Тема примечания Знак"/>
    <w:basedOn w:val="ac"/>
    <w:link w:val="af1"/>
    <w:uiPriority w:val="99"/>
    <w:semiHidden/>
    <w:rsid w:val="00DF52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Основной текст_"/>
    <w:link w:val="13"/>
    <w:rsid w:val="00DF5219"/>
  </w:style>
  <w:style w:type="paragraph" w:customStyle="1" w:styleId="13">
    <w:name w:val="Основной текст1"/>
    <w:basedOn w:val="a"/>
    <w:link w:val="af3"/>
    <w:rsid w:val="00DF5219"/>
    <w:pPr>
      <w:widowControl w:val="0"/>
      <w:ind w:firstLine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page number"/>
    <w:basedOn w:val="a0"/>
    <w:uiPriority w:val="99"/>
    <w:semiHidden/>
    <w:unhideWhenUsed/>
    <w:rsid w:val="00DF5219"/>
  </w:style>
  <w:style w:type="paragraph" w:styleId="af5">
    <w:name w:val="Balloon Text"/>
    <w:basedOn w:val="a"/>
    <w:link w:val="af6"/>
    <w:uiPriority w:val="99"/>
    <w:unhideWhenUsed/>
    <w:rsid w:val="00DF521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DF52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DF52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8">
    <w:name w:val="Текущий список8"/>
    <w:rsid w:val="00DF5219"/>
    <w:pPr>
      <w:numPr>
        <w:numId w:val="15"/>
      </w:numPr>
    </w:pPr>
  </w:style>
  <w:style w:type="numbering" w:customStyle="1" w:styleId="9">
    <w:name w:val="Текущий список9"/>
    <w:rsid w:val="00DF5219"/>
    <w:pPr>
      <w:numPr>
        <w:numId w:val="16"/>
      </w:numPr>
    </w:pPr>
  </w:style>
  <w:style w:type="numbering" w:customStyle="1" w:styleId="10">
    <w:name w:val="Текущий список10"/>
    <w:rsid w:val="00DF5219"/>
    <w:pPr>
      <w:numPr>
        <w:numId w:val="17"/>
      </w:numPr>
    </w:pPr>
  </w:style>
  <w:style w:type="character" w:customStyle="1" w:styleId="af">
    <w:name w:val="Абзац списка Знак"/>
    <w:aliases w:val="основной диплом Знак,Абзац списка1 Знак,ПАРАГРАФ Знак"/>
    <w:link w:val="ae"/>
    <w:uiPriority w:val="34"/>
    <w:locked/>
    <w:rsid w:val="00DF5219"/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basedOn w:val="a"/>
    <w:next w:val="af8"/>
    <w:uiPriority w:val="99"/>
    <w:unhideWhenUsed/>
    <w:rsid w:val="00DF5219"/>
    <w:pPr>
      <w:spacing w:before="100" w:beforeAutospacing="1" w:after="100" w:afterAutospacing="1"/>
    </w:pPr>
  </w:style>
  <w:style w:type="paragraph" w:customStyle="1" w:styleId="af9">
    <w:name w:val="Таблица шапка"/>
    <w:basedOn w:val="a"/>
    <w:uiPriority w:val="99"/>
    <w:rsid w:val="00DF5219"/>
    <w:pPr>
      <w:keepNext/>
      <w:kinsoku w:val="0"/>
      <w:overflowPunct w:val="0"/>
      <w:autoSpaceDE w:val="0"/>
      <w:autoSpaceDN w:val="0"/>
      <w:spacing w:before="40" w:after="40"/>
    </w:pPr>
    <w:rPr>
      <w:sz w:val="18"/>
      <w:szCs w:val="18"/>
    </w:rPr>
  </w:style>
  <w:style w:type="paragraph" w:customStyle="1" w:styleId="-3">
    <w:name w:val="Пункт-3"/>
    <w:basedOn w:val="a"/>
    <w:uiPriority w:val="99"/>
    <w:rsid w:val="00DF5219"/>
    <w:pPr>
      <w:numPr>
        <w:ilvl w:val="2"/>
        <w:numId w:val="18"/>
      </w:numPr>
      <w:tabs>
        <w:tab w:val="left" w:pos="1701"/>
      </w:tabs>
      <w:kinsoku w:val="0"/>
      <w:overflowPunct w:val="0"/>
      <w:autoSpaceDE w:val="0"/>
      <w:autoSpaceDN w:val="0"/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DF5219"/>
    <w:pPr>
      <w:numPr>
        <w:ilvl w:val="3"/>
        <w:numId w:val="18"/>
      </w:numPr>
      <w:kinsoku w:val="0"/>
      <w:overflowPunct w:val="0"/>
      <w:autoSpaceDE w:val="0"/>
      <w:autoSpaceDN w:val="0"/>
      <w:spacing w:line="288" w:lineRule="auto"/>
      <w:ind w:firstLine="567"/>
      <w:jc w:val="both"/>
    </w:pPr>
    <w:rPr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uiPriority w:val="99"/>
    <w:rsid w:val="00DF5219"/>
    <w:pPr>
      <w:numPr>
        <w:ilvl w:val="5"/>
        <w:numId w:val="18"/>
      </w:numPr>
      <w:spacing w:line="288" w:lineRule="auto"/>
      <w:ind w:firstLine="567"/>
      <w:jc w:val="both"/>
    </w:pPr>
    <w:rPr>
      <w:snapToGrid w:val="0"/>
      <w:sz w:val="28"/>
      <w:szCs w:val="20"/>
    </w:rPr>
  </w:style>
  <w:style w:type="paragraph" w:customStyle="1" w:styleId="-30">
    <w:name w:val="Пункт-3 подзаголовок"/>
    <w:basedOn w:val="-3"/>
    <w:uiPriority w:val="99"/>
    <w:rsid w:val="00DF5219"/>
    <w:pPr>
      <w:keepNext/>
      <w:spacing w:before="360" w:after="120"/>
      <w:outlineLvl w:val="2"/>
    </w:pPr>
    <w:rPr>
      <w:b/>
    </w:rPr>
  </w:style>
  <w:style w:type="paragraph" w:customStyle="1" w:styleId="afa">
    <w:name w:val="Заголовок формы"/>
    <w:basedOn w:val="a"/>
    <w:next w:val="a"/>
    <w:uiPriority w:val="99"/>
    <w:rsid w:val="00DF5219"/>
    <w:pPr>
      <w:keepNext/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 w:val="28"/>
      <w:szCs w:val="28"/>
    </w:rPr>
  </w:style>
  <w:style w:type="paragraph" w:styleId="afb">
    <w:name w:val="Body Text"/>
    <w:basedOn w:val="a"/>
    <w:link w:val="afc"/>
    <w:uiPriority w:val="99"/>
    <w:rsid w:val="00DF5219"/>
    <w:pPr>
      <w:jc w:val="both"/>
    </w:pPr>
    <w:rPr>
      <w:rFonts w:ascii="Arial" w:hAnsi="Arial" w:cs="Arial"/>
      <w:sz w:val="26"/>
      <w:szCs w:val="26"/>
    </w:rPr>
  </w:style>
  <w:style w:type="character" w:customStyle="1" w:styleId="afc">
    <w:name w:val="Основной текст Знак"/>
    <w:basedOn w:val="a0"/>
    <w:link w:val="afb"/>
    <w:uiPriority w:val="99"/>
    <w:rsid w:val="00DF5219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d">
    <w:name w:val="Таблица текст"/>
    <w:basedOn w:val="a"/>
    <w:uiPriority w:val="99"/>
    <w:rsid w:val="00DF5219"/>
    <w:pPr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ConsPlusNonformat">
    <w:name w:val="ConsPlusNonformat"/>
    <w:uiPriority w:val="99"/>
    <w:rsid w:val="00DF52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Hyperlink"/>
    <w:uiPriority w:val="99"/>
    <w:unhideWhenUsed/>
    <w:rsid w:val="00DF5219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DF5219"/>
    <w:rPr>
      <w:color w:val="954F72"/>
      <w:u w:val="single"/>
    </w:rPr>
  </w:style>
  <w:style w:type="paragraph" w:customStyle="1" w:styleId="msonormal0">
    <w:name w:val="msonormal"/>
    <w:basedOn w:val="a"/>
    <w:uiPriority w:val="99"/>
    <w:rsid w:val="00DF5219"/>
    <w:pPr>
      <w:spacing w:before="100" w:beforeAutospacing="1" w:after="100" w:afterAutospacing="1"/>
    </w:pPr>
  </w:style>
  <w:style w:type="paragraph" w:customStyle="1" w:styleId="font1">
    <w:name w:val="font1"/>
    <w:basedOn w:val="a"/>
    <w:uiPriority w:val="99"/>
    <w:rsid w:val="00DF5219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uiPriority w:val="99"/>
    <w:rsid w:val="00DF5219"/>
    <w:pPr>
      <w:spacing w:before="100" w:beforeAutospacing="1" w:after="100" w:afterAutospacing="1"/>
    </w:pPr>
    <w:rPr>
      <w:sz w:val="16"/>
      <w:szCs w:val="16"/>
    </w:rPr>
  </w:style>
  <w:style w:type="paragraph" w:customStyle="1" w:styleId="font6">
    <w:name w:val="font6"/>
    <w:basedOn w:val="a"/>
    <w:uiPriority w:val="99"/>
    <w:rsid w:val="00DF521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font7">
    <w:name w:val="font7"/>
    <w:basedOn w:val="a"/>
    <w:uiPriority w:val="99"/>
    <w:rsid w:val="00DF5219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8">
    <w:name w:val="font8"/>
    <w:basedOn w:val="a"/>
    <w:uiPriority w:val="99"/>
    <w:rsid w:val="00DF5219"/>
    <w:pPr>
      <w:spacing w:before="100" w:beforeAutospacing="1" w:after="100" w:afterAutospacing="1"/>
    </w:pPr>
    <w:rPr>
      <w:sz w:val="20"/>
      <w:szCs w:val="20"/>
    </w:rPr>
  </w:style>
  <w:style w:type="paragraph" w:customStyle="1" w:styleId="font9">
    <w:name w:val="font9"/>
    <w:basedOn w:val="a"/>
    <w:uiPriority w:val="99"/>
    <w:rsid w:val="00DF5219"/>
    <w:pPr>
      <w:spacing w:before="100" w:beforeAutospacing="1" w:after="100" w:afterAutospacing="1"/>
    </w:pPr>
    <w:rPr>
      <w:rFonts w:ascii="Arial" w:hAnsi="Arial" w:cs="Arial"/>
      <w:sz w:val="12"/>
      <w:szCs w:val="12"/>
    </w:rPr>
  </w:style>
  <w:style w:type="paragraph" w:customStyle="1" w:styleId="font10">
    <w:name w:val="font10"/>
    <w:basedOn w:val="a"/>
    <w:uiPriority w:val="99"/>
    <w:rsid w:val="00DF5219"/>
    <w:pP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0">
    <w:name w:val="xl80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2">
    <w:name w:val="xl82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6">
    <w:name w:val="xl96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uiPriority w:val="99"/>
    <w:rsid w:val="00DF52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uiPriority w:val="99"/>
    <w:rsid w:val="00DF52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uiPriority w:val="99"/>
    <w:rsid w:val="00DF5219"/>
    <w:pP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uiPriority w:val="99"/>
    <w:rsid w:val="00DF52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uiPriority w:val="99"/>
    <w:rsid w:val="00DF52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uiPriority w:val="99"/>
    <w:rsid w:val="00DF52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uiPriority w:val="99"/>
    <w:rsid w:val="00DF52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uiPriority w:val="99"/>
    <w:rsid w:val="00DF52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uiPriority w:val="99"/>
    <w:rsid w:val="00DF52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uiPriority w:val="99"/>
    <w:rsid w:val="00DF52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uiPriority w:val="99"/>
    <w:rsid w:val="00DF52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6">
    <w:name w:val="xl136"/>
    <w:basedOn w:val="a"/>
    <w:uiPriority w:val="99"/>
    <w:rsid w:val="00DF52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7">
    <w:name w:val="xl137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1">
    <w:name w:val="xl141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2">
    <w:name w:val="xl142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4">
    <w:name w:val="xl144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5">
    <w:name w:val="xl145"/>
    <w:basedOn w:val="a"/>
    <w:uiPriority w:val="99"/>
    <w:rsid w:val="00DF52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6">
    <w:name w:val="xl146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8">
    <w:name w:val="xl148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9">
    <w:name w:val="xl149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0">
    <w:name w:val="xl150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2">
    <w:name w:val="xl152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4">
    <w:name w:val="xl154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5">
    <w:name w:val="xl155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6">
    <w:name w:val="xl156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7">
    <w:name w:val="xl157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8">
    <w:name w:val="xl158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9">
    <w:name w:val="xl159"/>
    <w:basedOn w:val="a"/>
    <w:uiPriority w:val="99"/>
    <w:rsid w:val="00DF52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uiPriority w:val="99"/>
    <w:rsid w:val="00DF52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uiPriority w:val="99"/>
    <w:rsid w:val="00DF52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9">
    <w:name w:val="xl169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72">
    <w:name w:val="xl172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73">
    <w:name w:val="xl173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hd w:val="clear" w:color="000000" w:fill="DDEBF7"/>
      <w:spacing w:before="100" w:beforeAutospacing="1" w:after="100" w:afterAutospacing="1"/>
      <w:textAlignment w:val="top"/>
    </w:pPr>
  </w:style>
  <w:style w:type="paragraph" w:customStyle="1" w:styleId="xl176">
    <w:name w:val="xl176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/>
      <w:textAlignment w:val="top"/>
    </w:pPr>
  </w:style>
  <w:style w:type="paragraph" w:customStyle="1" w:styleId="xl177">
    <w:name w:val="xl177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/>
      <w:textAlignment w:val="top"/>
    </w:pPr>
  </w:style>
  <w:style w:type="paragraph" w:customStyle="1" w:styleId="xl178">
    <w:name w:val="xl178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/>
      <w:textAlignment w:val="top"/>
    </w:pPr>
  </w:style>
  <w:style w:type="paragraph" w:customStyle="1" w:styleId="xl179">
    <w:name w:val="xl179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81">
    <w:name w:val="xl181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82">
    <w:name w:val="xl182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uiPriority w:val="99"/>
    <w:rsid w:val="00DF52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86">
    <w:name w:val="xl186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87">
    <w:name w:val="xl187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uiPriority w:val="99"/>
    <w:rsid w:val="00DF5219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uiPriority w:val="99"/>
    <w:rsid w:val="00DF52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uiPriority w:val="99"/>
    <w:rsid w:val="00DF52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uiPriority w:val="99"/>
    <w:rsid w:val="00DF52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uiPriority w:val="99"/>
    <w:rsid w:val="00DF52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uiPriority w:val="99"/>
    <w:rsid w:val="00DF52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EBF7"/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styleId="aff0">
    <w:name w:val="Plain Text"/>
    <w:basedOn w:val="a"/>
    <w:link w:val="aff1"/>
    <w:uiPriority w:val="99"/>
    <w:rsid w:val="00DF5219"/>
    <w:rPr>
      <w:rFonts w:ascii="Courier New" w:hAnsi="Courier New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rsid w:val="00DF521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2">
    <w:name w:val="Обычный (веб) Знак"/>
    <w:rsid w:val="00DF5219"/>
    <w:rPr>
      <w:color w:val="000E33"/>
      <w:sz w:val="24"/>
      <w:szCs w:val="24"/>
    </w:rPr>
  </w:style>
  <w:style w:type="character" w:customStyle="1" w:styleId="aff3">
    <w:name w:val="Другое_"/>
    <w:link w:val="aff4"/>
    <w:rsid w:val="00DF5219"/>
  </w:style>
  <w:style w:type="paragraph" w:customStyle="1" w:styleId="aff4">
    <w:name w:val="Другое"/>
    <w:basedOn w:val="a"/>
    <w:link w:val="aff3"/>
    <w:rsid w:val="00DF5219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5">
    <w:name w:val="Основной текст (2)_"/>
    <w:link w:val="26"/>
    <w:rsid w:val="00DF5219"/>
  </w:style>
  <w:style w:type="paragraph" w:customStyle="1" w:styleId="26">
    <w:name w:val="Основной текст (2)"/>
    <w:basedOn w:val="a"/>
    <w:link w:val="25"/>
    <w:rsid w:val="00DF5219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10">
    <w:name w:val="Текущий список11"/>
    <w:rsid w:val="00DF5219"/>
    <w:pPr>
      <w:numPr>
        <w:numId w:val="2"/>
      </w:numPr>
    </w:pPr>
  </w:style>
  <w:style w:type="numbering" w:customStyle="1" w:styleId="21">
    <w:name w:val="Текущий список21"/>
    <w:rsid w:val="00DF5219"/>
    <w:pPr>
      <w:numPr>
        <w:numId w:val="3"/>
      </w:numPr>
    </w:pPr>
  </w:style>
  <w:style w:type="numbering" w:customStyle="1" w:styleId="31">
    <w:name w:val="Текущий список31"/>
    <w:rsid w:val="00DF5219"/>
    <w:pPr>
      <w:numPr>
        <w:numId w:val="4"/>
      </w:numPr>
    </w:pPr>
  </w:style>
  <w:style w:type="numbering" w:customStyle="1" w:styleId="81">
    <w:name w:val="Текущий список81"/>
    <w:rsid w:val="00DF5219"/>
    <w:pPr>
      <w:numPr>
        <w:numId w:val="6"/>
      </w:numPr>
    </w:pPr>
  </w:style>
  <w:style w:type="numbering" w:customStyle="1" w:styleId="91">
    <w:name w:val="Текущий список91"/>
    <w:rsid w:val="00DF5219"/>
    <w:pPr>
      <w:numPr>
        <w:numId w:val="7"/>
      </w:numPr>
    </w:pPr>
  </w:style>
  <w:style w:type="paragraph" w:styleId="af8">
    <w:name w:val="Normal (Web)"/>
    <w:basedOn w:val="a"/>
    <w:uiPriority w:val="99"/>
    <w:semiHidden/>
    <w:unhideWhenUsed/>
    <w:rsid w:val="00DF5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7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6330</Words>
  <Characters>36082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 Илья Павлович</dc:creator>
  <cp:keywords/>
  <dc:description/>
  <cp:lastModifiedBy>Жуков Илья Павлович</cp:lastModifiedBy>
  <cp:revision>2</cp:revision>
  <dcterms:created xsi:type="dcterms:W3CDTF">2026-08-11T05:28:00Z</dcterms:created>
  <dcterms:modified xsi:type="dcterms:W3CDTF">2026-08-11T05:28:00Z</dcterms:modified>
</cp:coreProperties>
</file>